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065" w:rsidRDefault="00927065" w:rsidP="00927065">
      <w:pPr>
        <w:jc w:val="center"/>
        <w:rPr>
          <w:b/>
          <w:sz w:val="44"/>
          <w:szCs w:val="44"/>
        </w:rPr>
      </w:pPr>
      <w:bookmarkStart w:id="0" w:name="_GoBack"/>
      <w:bookmarkEnd w:id="0"/>
      <w:r>
        <w:rPr>
          <w:rFonts w:hint="eastAsia"/>
          <w:b/>
          <w:sz w:val="44"/>
          <w:szCs w:val="44"/>
        </w:rPr>
        <w:t>推荐</w:t>
      </w:r>
      <w:r w:rsidRPr="006024F9">
        <w:rPr>
          <w:rFonts w:hint="eastAsia"/>
          <w:b/>
          <w:sz w:val="44"/>
          <w:szCs w:val="44"/>
        </w:rPr>
        <w:t>《</w:t>
      </w:r>
      <w:r w:rsidRPr="006024F9">
        <w:rPr>
          <w:b/>
          <w:sz w:val="44"/>
          <w:szCs w:val="44"/>
        </w:rPr>
        <w:t>高等学校科学研究优秀成果奖自然科学奖</w:t>
      </w:r>
      <w:r w:rsidRPr="006024F9">
        <w:rPr>
          <w:rFonts w:hint="eastAsia"/>
          <w:b/>
          <w:sz w:val="44"/>
          <w:szCs w:val="44"/>
        </w:rPr>
        <w:t>》</w:t>
      </w:r>
      <w:r>
        <w:rPr>
          <w:rFonts w:hint="eastAsia"/>
          <w:b/>
          <w:sz w:val="44"/>
          <w:szCs w:val="44"/>
        </w:rPr>
        <w:t>公示材料</w:t>
      </w:r>
    </w:p>
    <w:p w:rsidR="00927065" w:rsidRDefault="00927065" w:rsidP="00927065">
      <w:pPr>
        <w:spacing w:line="400" w:lineRule="exact"/>
        <w:rPr>
          <w:sz w:val="24"/>
        </w:rPr>
      </w:pPr>
      <w:r>
        <w:rPr>
          <w:rFonts w:hint="eastAsia"/>
          <w:sz w:val="24"/>
        </w:rPr>
        <w:tab/>
      </w:r>
    </w:p>
    <w:p w:rsidR="0035518F" w:rsidRDefault="00927065" w:rsidP="00927065">
      <w:pPr>
        <w:spacing w:line="400" w:lineRule="exact"/>
        <w:rPr>
          <w:sz w:val="24"/>
        </w:rPr>
      </w:pPr>
      <w:r>
        <w:rPr>
          <w:rFonts w:hint="eastAsia"/>
          <w:sz w:val="24"/>
        </w:rPr>
        <w:t>项目名称：</w:t>
      </w:r>
      <w:r w:rsidRPr="006024F9">
        <w:rPr>
          <w:rFonts w:hint="eastAsia"/>
          <w:b/>
          <w:sz w:val="24"/>
        </w:rPr>
        <w:t>基于动态多维变换的高谱效率、高可靠光信号收发基础理论</w:t>
      </w:r>
      <w:r>
        <w:rPr>
          <w:rFonts w:hint="eastAsia"/>
          <w:sz w:val="24"/>
        </w:rPr>
        <w:t>；</w:t>
      </w:r>
    </w:p>
    <w:p w:rsidR="00927065" w:rsidRDefault="00927065" w:rsidP="0035518F">
      <w:pPr>
        <w:spacing w:line="480" w:lineRule="auto"/>
        <w:rPr>
          <w:b/>
          <w:sz w:val="24"/>
        </w:rPr>
      </w:pPr>
      <w:r>
        <w:rPr>
          <w:rFonts w:hint="eastAsia"/>
          <w:sz w:val="24"/>
        </w:rPr>
        <w:t>推荐单位：</w:t>
      </w:r>
      <w:r w:rsidRPr="006024F9">
        <w:rPr>
          <w:rFonts w:hint="eastAsia"/>
          <w:b/>
          <w:sz w:val="24"/>
        </w:rPr>
        <w:t>北京邮电大学</w:t>
      </w:r>
      <w:r>
        <w:rPr>
          <w:rFonts w:hint="eastAsia"/>
          <w:b/>
          <w:sz w:val="24"/>
        </w:rPr>
        <w:t>，复旦大学</w:t>
      </w:r>
    </w:p>
    <w:p w:rsidR="0035518F" w:rsidRDefault="0035518F" w:rsidP="00927065">
      <w:pPr>
        <w:spacing w:line="400" w:lineRule="exact"/>
        <w:rPr>
          <w:b/>
          <w:sz w:val="24"/>
        </w:rPr>
      </w:pPr>
    </w:p>
    <w:p w:rsidR="00927065" w:rsidRPr="0035518F" w:rsidRDefault="00927065" w:rsidP="0035518F">
      <w:pPr>
        <w:spacing w:line="480" w:lineRule="auto"/>
        <w:jc w:val="center"/>
        <w:rPr>
          <w:b/>
          <w:sz w:val="32"/>
          <w:szCs w:val="32"/>
        </w:rPr>
      </w:pPr>
      <w:r w:rsidRPr="0035518F">
        <w:rPr>
          <w:b/>
          <w:sz w:val="32"/>
          <w:szCs w:val="32"/>
        </w:rPr>
        <w:t>二、项目简介</w:t>
      </w:r>
    </w:p>
    <w:p w:rsidR="00927065" w:rsidRPr="0035518F" w:rsidRDefault="00927065" w:rsidP="0035518F">
      <w:pPr>
        <w:spacing w:line="400" w:lineRule="exact"/>
        <w:ind w:firstLineChars="200" w:firstLine="580"/>
        <w:rPr>
          <w:rFonts w:ascii="宋体" w:hAnsi="宋体" w:cs="宋体"/>
          <w:color w:val="000000"/>
          <w:kern w:val="0"/>
          <w:sz w:val="29"/>
          <w:szCs w:val="29"/>
        </w:rPr>
      </w:pPr>
      <w:r w:rsidRPr="0035518F">
        <w:rPr>
          <w:rFonts w:ascii="宋体" w:hAnsi="宋体" w:cs="宋体" w:hint="eastAsia"/>
          <w:color w:val="000000"/>
          <w:kern w:val="0"/>
          <w:sz w:val="29"/>
          <w:szCs w:val="29"/>
        </w:rPr>
        <w:t>随着新型网络业务的不断出现，以及网络流量</w:t>
      </w:r>
      <w:proofErr w:type="gramStart"/>
      <w:r w:rsidRPr="0035518F">
        <w:rPr>
          <w:rFonts w:ascii="宋体" w:hAnsi="宋体" w:cs="宋体" w:hint="eastAsia"/>
          <w:color w:val="000000"/>
          <w:kern w:val="0"/>
          <w:sz w:val="29"/>
          <w:szCs w:val="29"/>
        </w:rPr>
        <w:t>指数级</w:t>
      </w:r>
      <w:proofErr w:type="gramEnd"/>
      <w:r w:rsidRPr="0035518F">
        <w:rPr>
          <w:rFonts w:ascii="宋体" w:hAnsi="宋体" w:cs="宋体" w:hint="eastAsia"/>
          <w:color w:val="000000"/>
          <w:kern w:val="0"/>
          <w:sz w:val="29"/>
          <w:szCs w:val="29"/>
        </w:rPr>
        <w:t>上</w:t>
      </w:r>
      <w:r w:rsidR="00E66F3D">
        <w:rPr>
          <w:rFonts w:ascii="宋体" w:hAnsi="宋体" w:cs="宋体" w:hint="eastAsia"/>
          <w:color w:val="000000"/>
          <w:kern w:val="0"/>
          <w:sz w:val="29"/>
          <w:szCs w:val="29"/>
        </w:rPr>
        <w:t>升，现有光纤通信系统已经很难满足日益增长的业务需要。现阶段光通信系统</w:t>
      </w:r>
      <w:r w:rsidRPr="0035518F">
        <w:rPr>
          <w:rFonts w:ascii="宋体" w:hAnsi="宋体" w:cs="宋体" w:hint="eastAsia"/>
          <w:color w:val="000000"/>
          <w:kern w:val="0"/>
          <w:sz w:val="29"/>
          <w:szCs w:val="29"/>
        </w:rPr>
        <w:t>存在的问题主要表现在：光纤带宽利用率低下、发射端载波技术不灵活、高速信号在光纤中的链路损伤严重三方面问题。项目“基于动态多维变换的高谱效率、高可靠光信号收发基础理论”围绕这三方面的问题，研究了超高速动态载波技术，多维度高频谱效率光信号的传输技术，以及高可靠的信道均衡技术。项目实现了基于灵活光子滤波和MZ</w:t>
      </w:r>
      <w:r w:rsidR="00A4032B">
        <w:rPr>
          <w:rFonts w:ascii="宋体" w:hAnsi="宋体" w:cs="宋体" w:hint="eastAsia"/>
          <w:color w:val="000000"/>
          <w:kern w:val="0"/>
          <w:sz w:val="29"/>
          <w:szCs w:val="29"/>
        </w:rPr>
        <w:t>调制器循环级联的大容量、动态多载波源的产生；提出了新型的无载波幅相调制技术和光子多维度复用技术，实现了高谱效率光信号的产生</w:t>
      </w:r>
      <w:r w:rsidRPr="0035518F">
        <w:rPr>
          <w:rFonts w:ascii="宋体" w:hAnsi="宋体" w:cs="宋体" w:hint="eastAsia"/>
          <w:color w:val="000000"/>
          <w:kern w:val="0"/>
          <w:sz w:val="29"/>
          <w:szCs w:val="29"/>
        </w:rPr>
        <w:t>；并通过外差相干与混沌扰动的方式，大幅降低了系统的均衡成本、提升了系统的可靠性。</w:t>
      </w:r>
    </w:p>
    <w:p w:rsidR="00927065" w:rsidRPr="0035518F" w:rsidRDefault="00927065" w:rsidP="0035518F">
      <w:pPr>
        <w:autoSpaceDE w:val="0"/>
        <w:autoSpaceDN w:val="0"/>
        <w:adjustRightInd w:val="0"/>
        <w:spacing w:line="400" w:lineRule="exact"/>
        <w:jc w:val="left"/>
        <w:rPr>
          <w:rFonts w:ascii="宋体" w:hAnsi="宋体" w:cs="宋体"/>
          <w:color w:val="000000"/>
          <w:kern w:val="0"/>
          <w:sz w:val="29"/>
          <w:szCs w:val="29"/>
        </w:rPr>
      </w:pPr>
      <w:r w:rsidRPr="0035518F">
        <w:rPr>
          <w:rFonts w:ascii="宋体" w:hAnsi="宋体" w:cs="宋体" w:hint="eastAsia"/>
          <w:color w:val="000000"/>
          <w:kern w:val="0"/>
          <w:sz w:val="29"/>
          <w:szCs w:val="29"/>
        </w:rPr>
        <w:t xml:space="preserve">    1. </w:t>
      </w:r>
      <w:r w:rsidR="00E41774">
        <w:rPr>
          <w:rFonts w:ascii="宋体" w:hAnsi="宋体" w:cs="宋体" w:hint="eastAsia"/>
          <w:color w:val="000000"/>
          <w:kern w:val="0"/>
          <w:sz w:val="29"/>
          <w:szCs w:val="29"/>
        </w:rPr>
        <w:t>动态光多载波产生方法</w:t>
      </w:r>
      <w:r w:rsidRPr="0035518F">
        <w:rPr>
          <w:rFonts w:ascii="宋体" w:hAnsi="宋体" w:cs="宋体" w:hint="eastAsia"/>
          <w:color w:val="000000"/>
          <w:kern w:val="0"/>
          <w:sz w:val="29"/>
          <w:szCs w:val="29"/>
        </w:rPr>
        <w:t>：</w:t>
      </w:r>
      <w:r w:rsidR="002965E0">
        <w:rPr>
          <w:rFonts w:ascii="宋体" w:hAnsi="宋体" w:cs="宋体" w:hint="eastAsia"/>
          <w:color w:val="000000"/>
          <w:kern w:val="0"/>
          <w:sz w:val="29"/>
          <w:szCs w:val="29"/>
        </w:rPr>
        <w:t>项目</w:t>
      </w:r>
      <w:r w:rsidRPr="0035518F">
        <w:rPr>
          <w:rFonts w:ascii="宋体" w:hAnsi="宋体" w:cs="宋体" w:hint="eastAsia"/>
          <w:color w:val="000000"/>
          <w:kern w:val="0"/>
          <w:sz w:val="29"/>
          <w:szCs w:val="29"/>
        </w:rPr>
        <w:t>围绕适用于大容量传输的单通道T比特光系统的多载波光源生成展开研究。项目基于多级相干光子载波频率锁定技术，实现112个光子载波产生，进而实现了11.2Tb/s的光OFDM</w:t>
      </w:r>
      <w:r w:rsidR="002965E0">
        <w:rPr>
          <w:rFonts w:ascii="宋体" w:hAnsi="宋体" w:cs="宋体" w:hint="eastAsia"/>
          <w:color w:val="000000"/>
          <w:kern w:val="0"/>
          <w:sz w:val="29"/>
          <w:szCs w:val="29"/>
        </w:rPr>
        <w:t>信号，</w:t>
      </w:r>
      <w:r w:rsidRPr="0035518F">
        <w:rPr>
          <w:rFonts w:ascii="宋体" w:hAnsi="宋体" w:cs="宋体" w:hint="eastAsia"/>
          <w:color w:val="000000"/>
          <w:kern w:val="0"/>
          <w:sz w:val="29"/>
          <w:szCs w:val="29"/>
        </w:rPr>
        <w:t>完成了10Tb/s光信号的640km光传输；项目基于多级光MZ调制器级联技术，提出了一种可以产生21个相干光子载波的方案，并成功用这些子载波产生了系统容量达1.96Tb/s的PM-OFDM-QPSK信号，实验实现了3200km的无中继光纤传送；项目提出并实验证明了的一种新的动态资源分配和可变速率接入的</w:t>
      </w:r>
      <w:r w:rsidRPr="0035518F">
        <w:rPr>
          <w:rFonts w:ascii="宋体" w:hAnsi="宋体" w:cs="宋体"/>
          <w:color w:val="000000"/>
          <w:kern w:val="0"/>
          <w:sz w:val="29"/>
          <w:szCs w:val="29"/>
        </w:rPr>
        <w:t>109.92-Gb/s</w:t>
      </w:r>
      <w:r w:rsidRPr="0035518F">
        <w:rPr>
          <w:rFonts w:ascii="宋体" w:hAnsi="宋体" w:cs="宋体" w:hint="eastAsia"/>
          <w:color w:val="000000"/>
          <w:kern w:val="0"/>
          <w:sz w:val="29"/>
          <w:szCs w:val="29"/>
        </w:rPr>
        <w:t xml:space="preserve"> 波分复用和</w:t>
      </w:r>
      <w:proofErr w:type="gramStart"/>
      <w:r w:rsidRPr="0035518F">
        <w:rPr>
          <w:rFonts w:ascii="宋体" w:hAnsi="宋体" w:cs="宋体" w:hint="eastAsia"/>
          <w:color w:val="000000"/>
          <w:kern w:val="0"/>
          <w:sz w:val="29"/>
          <w:szCs w:val="29"/>
        </w:rPr>
        <w:t>电域子</w:t>
      </w:r>
      <w:proofErr w:type="gramEnd"/>
      <w:r w:rsidRPr="0035518F">
        <w:rPr>
          <w:rFonts w:ascii="宋体" w:hAnsi="宋体" w:cs="宋体" w:hint="eastAsia"/>
          <w:color w:val="000000"/>
          <w:kern w:val="0"/>
          <w:sz w:val="29"/>
          <w:szCs w:val="29"/>
        </w:rPr>
        <w:t>载波复用联合的波长调度架构；提出并实验验证了能量光与信号光协同传递的全光无源动态调度节点方案。</w:t>
      </w:r>
    </w:p>
    <w:p w:rsidR="007E5A3D" w:rsidRDefault="00927065" w:rsidP="0035518F">
      <w:pPr>
        <w:spacing w:line="400" w:lineRule="exact"/>
        <w:ind w:firstLineChars="200" w:firstLine="580"/>
        <w:rPr>
          <w:rFonts w:ascii="宋体" w:hAnsi="宋体" w:cs="宋体"/>
          <w:color w:val="000000"/>
          <w:kern w:val="0"/>
          <w:sz w:val="29"/>
          <w:szCs w:val="29"/>
        </w:rPr>
      </w:pPr>
      <w:r w:rsidRPr="0035518F">
        <w:rPr>
          <w:rFonts w:ascii="宋体" w:hAnsi="宋体" w:cs="宋体" w:hint="eastAsia"/>
          <w:color w:val="000000"/>
          <w:kern w:val="0"/>
          <w:sz w:val="29"/>
          <w:szCs w:val="29"/>
        </w:rPr>
        <w:t>2.多维度高频谱效率光信号</w:t>
      </w:r>
      <w:r w:rsidR="00E41774">
        <w:rPr>
          <w:rFonts w:ascii="宋体" w:hAnsi="宋体" w:cs="宋体" w:hint="eastAsia"/>
          <w:color w:val="000000"/>
          <w:kern w:val="0"/>
          <w:sz w:val="29"/>
          <w:szCs w:val="29"/>
        </w:rPr>
        <w:t>的调制机理</w:t>
      </w:r>
      <w:r w:rsidRPr="0035518F">
        <w:rPr>
          <w:rFonts w:ascii="宋体" w:hAnsi="宋体" w:cs="宋体" w:hint="eastAsia"/>
          <w:color w:val="000000"/>
          <w:kern w:val="0"/>
          <w:sz w:val="29"/>
          <w:szCs w:val="29"/>
        </w:rPr>
        <w:t>：</w:t>
      </w:r>
      <w:r w:rsidR="002965E0">
        <w:rPr>
          <w:rFonts w:ascii="宋体" w:hAnsi="宋体" w:cs="宋体" w:hint="eastAsia"/>
          <w:color w:val="000000"/>
          <w:kern w:val="0"/>
          <w:sz w:val="29"/>
          <w:szCs w:val="29"/>
        </w:rPr>
        <w:t>项目</w:t>
      </w:r>
      <w:r w:rsidRPr="0035518F">
        <w:rPr>
          <w:rFonts w:ascii="宋体" w:hAnsi="宋体" w:cs="宋体" w:hint="eastAsia"/>
          <w:color w:val="000000"/>
          <w:kern w:val="0"/>
          <w:sz w:val="29"/>
          <w:szCs w:val="29"/>
        </w:rPr>
        <w:t>围绕高频谱效率的调制技术展开研究。利用</w:t>
      </w:r>
      <w:proofErr w:type="spellStart"/>
      <w:r w:rsidRPr="0035518F">
        <w:rPr>
          <w:rFonts w:ascii="宋体" w:hAnsi="宋体" w:cs="宋体" w:hint="eastAsia"/>
          <w:color w:val="000000"/>
          <w:kern w:val="0"/>
          <w:sz w:val="29"/>
          <w:szCs w:val="29"/>
        </w:rPr>
        <w:t>Nyquist</w:t>
      </w:r>
      <w:proofErr w:type="spellEnd"/>
      <w:r w:rsidRPr="0035518F">
        <w:rPr>
          <w:rFonts w:ascii="宋体" w:hAnsi="宋体" w:cs="宋体" w:hint="eastAsia"/>
          <w:color w:val="000000"/>
          <w:kern w:val="0"/>
          <w:sz w:val="29"/>
          <w:szCs w:val="29"/>
        </w:rPr>
        <w:t>-WDM技术、光OFDM技术、高阶调制格式等多维度扩展实现频谱效率的提高，我们提出并实验完</w:t>
      </w:r>
      <w:r w:rsidRPr="0035518F">
        <w:rPr>
          <w:rFonts w:ascii="宋体" w:hAnsi="宋体" w:cs="宋体" w:hint="eastAsia"/>
          <w:color w:val="000000"/>
          <w:kern w:val="0"/>
          <w:sz w:val="29"/>
          <w:szCs w:val="29"/>
        </w:rPr>
        <w:lastRenderedPageBreak/>
        <w:t>成了一种基于子载波、时隙、码片的多维度光信号，用光子相干合成的方式实现了高谱效率光信号的产生，从而实现了对大带宽数模转换器的替代；提出并实验完成了一种新的基于光单边带多层次多波段载波抑制振幅相位调制的</w:t>
      </w:r>
      <w:r w:rsidRPr="0035518F">
        <w:rPr>
          <w:rFonts w:ascii="宋体" w:hAnsi="宋体" w:cs="宋体"/>
          <w:color w:val="000000"/>
          <w:kern w:val="0"/>
          <w:sz w:val="29"/>
          <w:szCs w:val="29"/>
        </w:rPr>
        <w:t xml:space="preserve">11 × 5 × 9.3Gb/s </w:t>
      </w:r>
      <w:r w:rsidRPr="0035518F">
        <w:rPr>
          <w:rFonts w:ascii="宋体" w:hAnsi="宋体" w:cs="宋体" w:hint="eastAsia"/>
          <w:color w:val="000000"/>
          <w:kern w:val="0"/>
          <w:sz w:val="29"/>
          <w:szCs w:val="29"/>
        </w:rPr>
        <w:t>CAP</w:t>
      </w:r>
      <w:r w:rsidR="005373C2">
        <w:rPr>
          <w:rFonts w:ascii="宋体" w:hAnsi="宋体" w:cs="宋体" w:hint="eastAsia"/>
          <w:color w:val="000000"/>
          <w:kern w:val="0"/>
          <w:sz w:val="29"/>
          <w:szCs w:val="29"/>
        </w:rPr>
        <w:t>光调制</w:t>
      </w:r>
      <w:r w:rsidRPr="0035518F">
        <w:rPr>
          <w:rFonts w:ascii="宋体" w:hAnsi="宋体" w:cs="宋体" w:hint="eastAsia"/>
          <w:color w:val="000000"/>
          <w:kern w:val="0"/>
          <w:sz w:val="29"/>
          <w:szCs w:val="29"/>
        </w:rPr>
        <w:t xml:space="preserve">方法；采用偏振复用的正交幅度调制(PDM-16QAM)信号实现了 </w:t>
      </w:r>
      <w:proofErr w:type="spellStart"/>
      <w:r w:rsidRPr="0035518F">
        <w:rPr>
          <w:rFonts w:ascii="宋体" w:hAnsi="宋体" w:cs="宋体" w:hint="eastAsia"/>
          <w:color w:val="000000"/>
          <w:kern w:val="0"/>
          <w:sz w:val="29"/>
          <w:szCs w:val="29"/>
        </w:rPr>
        <w:t>Nyquist</w:t>
      </w:r>
      <w:proofErr w:type="spellEnd"/>
      <w:r w:rsidRPr="0035518F">
        <w:rPr>
          <w:rFonts w:ascii="宋体" w:hAnsi="宋体" w:cs="宋体" w:hint="eastAsia"/>
          <w:color w:val="000000"/>
          <w:kern w:val="0"/>
          <w:sz w:val="29"/>
          <w:szCs w:val="29"/>
        </w:rPr>
        <w:t>-WDM系统1200km的传输，系统频谱利用效率可达7.47b/s/Hz。</w:t>
      </w:r>
    </w:p>
    <w:p w:rsidR="00927065" w:rsidRPr="0035518F" w:rsidRDefault="00927065" w:rsidP="0035518F">
      <w:pPr>
        <w:spacing w:line="400" w:lineRule="exact"/>
        <w:ind w:firstLineChars="200" w:firstLine="580"/>
        <w:rPr>
          <w:rFonts w:ascii="宋体" w:hAnsi="宋体" w:cs="宋体"/>
          <w:color w:val="000000"/>
          <w:kern w:val="0"/>
          <w:sz w:val="29"/>
          <w:szCs w:val="29"/>
        </w:rPr>
      </w:pPr>
      <w:r w:rsidRPr="0035518F">
        <w:rPr>
          <w:rFonts w:ascii="宋体" w:hAnsi="宋体" w:cs="宋体" w:hint="eastAsia"/>
          <w:color w:val="000000"/>
          <w:kern w:val="0"/>
          <w:sz w:val="29"/>
          <w:szCs w:val="29"/>
        </w:rPr>
        <w:t>3.</w:t>
      </w:r>
      <w:r w:rsidR="00E41774">
        <w:rPr>
          <w:rFonts w:ascii="宋体" w:hAnsi="宋体" w:cs="宋体" w:hint="eastAsia"/>
          <w:color w:val="000000"/>
          <w:kern w:val="0"/>
          <w:sz w:val="29"/>
          <w:szCs w:val="29"/>
        </w:rPr>
        <w:t>高可靠信道均衡方法</w:t>
      </w:r>
      <w:r w:rsidRPr="0035518F">
        <w:rPr>
          <w:rFonts w:ascii="宋体" w:hAnsi="宋体" w:cs="宋体" w:hint="eastAsia"/>
          <w:color w:val="000000"/>
          <w:kern w:val="0"/>
          <w:sz w:val="29"/>
          <w:szCs w:val="29"/>
        </w:rPr>
        <w:t>：</w:t>
      </w:r>
      <w:r w:rsidR="002812D7">
        <w:rPr>
          <w:rFonts w:ascii="宋体" w:hAnsi="宋体" w:cs="宋体" w:hint="eastAsia"/>
          <w:color w:val="000000"/>
          <w:kern w:val="0"/>
          <w:sz w:val="29"/>
          <w:szCs w:val="29"/>
        </w:rPr>
        <w:t>项目</w:t>
      </w:r>
      <w:r w:rsidRPr="0035518F">
        <w:rPr>
          <w:rFonts w:ascii="宋体" w:hAnsi="宋体" w:cs="宋体" w:hint="eastAsia"/>
          <w:color w:val="000000"/>
          <w:kern w:val="0"/>
          <w:sz w:val="29"/>
          <w:szCs w:val="29"/>
        </w:rPr>
        <w:t>解决了高速</w:t>
      </w:r>
      <w:r w:rsidR="004C1BAC">
        <w:rPr>
          <w:rFonts w:ascii="宋体" w:hAnsi="宋体" w:cs="宋体" w:hint="eastAsia"/>
          <w:color w:val="000000"/>
          <w:kern w:val="0"/>
          <w:sz w:val="29"/>
          <w:szCs w:val="29"/>
        </w:rPr>
        <w:t>光纤</w:t>
      </w:r>
      <w:r w:rsidRPr="0035518F">
        <w:rPr>
          <w:rFonts w:ascii="宋体" w:hAnsi="宋体" w:cs="宋体" w:hint="eastAsia"/>
          <w:color w:val="000000"/>
          <w:kern w:val="0"/>
          <w:sz w:val="29"/>
          <w:szCs w:val="29"/>
        </w:rPr>
        <w:t>传输中</w:t>
      </w:r>
      <w:r w:rsidR="004C1BAC">
        <w:rPr>
          <w:rFonts w:ascii="宋体" w:hAnsi="宋体" w:cs="宋体" w:hint="eastAsia"/>
          <w:color w:val="000000"/>
          <w:kern w:val="0"/>
          <w:sz w:val="29"/>
          <w:szCs w:val="29"/>
        </w:rPr>
        <w:t>光</w:t>
      </w:r>
      <w:r w:rsidRPr="0035518F">
        <w:rPr>
          <w:rFonts w:ascii="宋体" w:hAnsi="宋体" w:cs="宋体" w:hint="eastAsia"/>
          <w:color w:val="000000"/>
          <w:kern w:val="0"/>
          <w:sz w:val="29"/>
          <w:szCs w:val="29"/>
        </w:rPr>
        <w:t>信号劣化的均衡问题，为超高速</w:t>
      </w:r>
      <w:r w:rsidR="004C1BAC">
        <w:rPr>
          <w:rFonts w:ascii="宋体" w:hAnsi="宋体" w:cs="宋体" w:hint="eastAsia"/>
          <w:color w:val="000000"/>
          <w:kern w:val="0"/>
          <w:sz w:val="29"/>
          <w:szCs w:val="29"/>
        </w:rPr>
        <w:t>光</w:t>
      </w:r>
      <w:r w:rsidRPr="0035518F">
        <w:rPr>
          <w:rFonts w:ascii="宋体" w:hAnsi="宋体" w:cs="宋体" w:hint="eastAsia"/>
          <w:color w:val="000000"/>
          <w:kern w:val="0"/>
          <w:sz w:val="29"/>
          <w:szCs w:val="29"/>
        </w:rPr>
        <w:t>信号的可靠传输及接收处理提供</w:t>
      </w:r>
      <w:r w:rsidR="004C1BAC">
        <w:rPr>
          <w:rFonts w:ascii="宋体" w:hAnsi="宋体" w:cs="宋体" w:hint="eastAsia"/>
          <w:color w:val="000000"/>
          <w:kern w:val="0"/>
          <w:sz w:val="29"/>
          <w:szCs w:val="29"/>
        </w:rPr>
        <w:t>了</w:t>
      </w:r>
      <w:r w:rsidRPr="0035518F">
        <w:rPr>
          <w:rFonts w:ascii="宋体" w:hAnsi="宋体" w:cs="宋体" w:hint="eastAsia"/>
          <w:color w:val="000000"/>
          <w:kern w:val="0"/>
          <w:sz w:val="29"/>
          <w:szCs w:val="29"/>
        </w:rPr>
        <w:t>技术保障。项目提出了一种光子外差的方式实现光信号的外差相干</w:t>
      </w:r>
      <w:r w:rsidR="007463D6">
        <w:rPr>
          <w:rFonts w:ascii="宋体" w:hAnsi="宋体" w:cs="宋体" w:hint="eastAsia"/>
          <w:color w:val="000000"/>
          <w:kern w:val="0"/>
          <w:sz w:val="29"/>
          <w:szCs w:val="29"/>
        </w:rPr>
        <w:t>检测，从而有效的抑制了激光器光相位噪声的影响，简化了接收机的结构</w:t>
      </w:r>
      <w:r w:rsidRPr="0035518F">
        <w:rPr>
          <w:rFonts w:ascii="宋体" w:hAnsi="宋体" w:cs="宋体" w:hint="eastAsia"/>
          <w:color w:val="000000"/>
          <w:kern w:val="0"/>
          <w:sz w:val="29"/>
          <w:szCs w:val="29"/>
        </w:rPr>
        <w:t>。提出了一种基于多重差分幅度相移键控的</w:t>
      </w:r>
      <w:r w:rsidR="00B15B4F">
        <w:rPr>
          <w:rFonts w:ascii="宋体" w:hAnsi="宋体" w:cs="宋体" w:hint="eastAsia"/>
          <w:color w:val="000000"/>
          <w:kern w:val="0"/>
          <w:sz w:val="29"/>
          <w:szCs w:val="29"/>
        </w:rPr>
        <w:t>信道均衡</w:t>
      </w:r>
      <w:r w:rsidRPr="0035518F">
        <w:rPr>
          <w:rFonts w:ascii="宋体" w:hAnsi="宋体" w:cs="宋体" w:hint="eastAsia"/>
          <w:color w:val="000000"/>
          <w:kern w:val="0"/>
          <w:sz w:val="29"/>
          <w:szCs w:val="29"/>
        </w:rPr>
        <w:t>技术，利用载波之间的自相关性实现光纤信道的均衡，从而实现了对训练序列或者导频的替代，并成功完成了</w:t>
      </w:r>
      <w:r w:rsidR="00B15B4F">
        <w:rPr>
          <w:rFonts w:ascii="宋体" w:hAnsi="宋体" w:cs="宋体" w:hint="eastAsia"/>
          <w:color w:val="000000"/>
          <w:kern w:val="0"/>
          <w:sz w:val="29"/>
          <w:szCs w:val="29"/>
        </w:rPr>
        <w:t>41.31 Gb/s 64</w:t>
      </w:r>
      <w:r w:rsidRPr="0035518F">
        <w:rPr>
          <w:rFonts w:ascii="宋体" w:hAnsi="宋体" w:cs="宋体" w:hint="eastAsia"/>
          <w:color w:val="000000"/>
          <w:kern w:val="0"/>
          <w:sz w:val="29"/>
          <w:szCs w:val="29"/>
        </w:rPr>
        <w:t>DAPSK-OFDM无导频信号传输160 km；此外，我们提出了一种新型的基于混沌扰动的频域光子载波扰动策略，成功在数字</w:t>
      </w:r>
      <w:proofErr w:type="gramStart"/>
      <w:r w:rsidRPr="0035518F">
        <w:rPr>
          <w:rFonts w:ascii="宋体" w:hAnsi="宋体" w:cs="宋体" w:hint="eastAsia"/>
          <w:color w:val="000000"/>
          <w:kern w:val="0"/>
          <w:sz w:val="29"/>
          <w:szCs w:val="29"/>
        </w:rPr>
        <w:t>域实现</w:t>
      </w:r>
      <w:proofErr w:type="gramEnd"/>
      <w:r w:rsidRPr="0035518F">
        <w:rPr>
          <w:rFonts w:ascii="宋体" w:hAnsi="宋体" w:cs="宋体" w:hint="eastAsia"/>
          <w:color w:val="000000"/>
          <w:kern w:val="0"/>
          <w:sz w:val="29"/>
          <w:szCs w:val="29"/>
        </w:rPr>
        <w:t>了动态高可靠的光传输系统。</w:t>
      </w:r>
    </w:p>
    <w:p w:rsidR="00927065" w:rsidRDefault="00927065">
      <w:pPr>
        <w:widowControl/>
        <w:jc w:val="left"/>
        <w:rPr>
          <w:sz w:val="24"/>
        </w:rPr>
      </w:pPr>
    </w:p>
    <w:p w:rsidR="0035518F" w:rsidRPr="0035518F" w:rsidRDefault="0035518F">
      <w:pPr>
        <w:widowControl/>
        <w:jc w:val="left"/>
        <w:rPr>
          <w:b/>
          <w:sz w:val="28"/>
          <w:szCs w:val="28"/>
        </w:rPr>
      </w:pPr>
      <w:r w:rsidRPr="0035518F">
        <w:rPr>
          <w:rFonts w:hint="eastAsia"/>
          <w:b/>
          <w:sz w:val="28"/>
          <w:szCs w:val="28"/>
        </w:rPr>
        <w:t>主要完成人情况表：</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姓名：</w:t>
      </w:r>
      <w:r>
        <w:rPr>
          <w:rFonts w:ascii="宋体" w:hAnsi="宋体" w:cs="宋体" w:hint="eastAsia"/>
          <w:color w:val="000000"/>
          <w:kern w:val="0"/>
          <w:sz w:val="29"/>
          <w:szCs w:val="29"/>
        </w:rPr>
        <w:t>刘博</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排名：第一</w:t>
      </w:r>
    </w:p>
    <w:p w:rsidR="00927065" w:rsidRPr="00927065" w:rsidRDefault="00E80A0D" w:rsidP="00927065">
      <w:pPr>
        <w:widowControl/>
        <w:shd w:val="clear" w:color="auto" w:fill="FFFFFF"/>
        <w:spacing w:line="720" w:lineRule="atLeast"/>
        <w:ind w:firstLine="420"/>
        <w:jc w:val="left"/>
        <w:rPr>
          <w:rFonts w:ascii="宋体" w:hAnsi="宋体" w:cs="宋体"/>
          <w:color w:val="000000"/>
          <w:kern w:val="0"/>
          <w:szCs w:val="21"/>
        </w:rPr>
      </w:pPr>
      <w:r>
        <w:rPr>
          <w:rFonts w:ascii="宋体" w:hAnsi="宋体" w:cs="宋体" w:hint="eastAsia"/>
          <w:color w:val="000000"/>
          <w:kern w:val="0"/>
          <w:sz w:val="29"/>
          <w:szCs w:val="29"/>
        </w:rPr>
        <w:t>技术职称：讲师</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工作单位：北京邮电大学</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完成单位：北京邮电大学</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对本项目技术创造性贡献：作为主要研究人员参与了“基于动态多维变换的高谱效率、高可靠光信号收发基础理论”的研究工作。</w:t>
      </w:r>
      <w:r w:rsidR="000076F2">
        <w:rPr>
          <w:rFonts w:ascii="宋体" w:hAnsi="宋体" w:cs="宋体" w:hint="eastAsia"/>
          <w:color w:val="000000"/>
          <w:kern w:val="0"/>
          <w:sz w:val="29"/>
          <w:szCs w:val="29"/>
        </w:rPr>
        <w:t>对发现点三个方面都做出了创造性贡献，对多载波产生、高阶调制光传输系统的设计方面</w:t>
      </w:r>
      <w:r w:rsidRPr="00927065">
        <w:rPr>
          <w:rFonts w:ascii="宋体" w:hAnsi="宋体" w:cs="宋体" w:hint="eastAsia"/>
          <w:color w:val="000000"/>
          <w:kern w:val="0"/>
          <w:sz w:val="29"/>
          <w:szCs w:val="29"/>
        </w:rPr>
        <w:t>做了主要工作。</w:t>
      </w:r>
    </w:p>
    <w:p w:rsidR="00927065" w:rsidRDefault="00927065" w:rsidP="00927065">
      <w:pPr>
        <w:widowControl/>
        <w:shd w:val="clear" w:color="auto" w:fill="FFFFFF"/>
        <w:spacing w:line="720" w:lineRule="atLeast"/>
        <w:ind w:firstLine="420"/>
        <w:jc w:val="left"/>
        <w:rPr>
          <w:rFonts w:ascii="宋体" w:hAnsi="宋体" w:cs="宋体"/>
          <w:color w:val="000000"/>
          <w:kern w:val="0"/>
          <w:sz w:val="29"/>
          <w:szCs w:val="29"/>
        </w:rPr>
      </w:pPr>
      <w:r w:rsidRPr="00927065">
        <w:rPr>
          <w:rFonts w:ascii="宋体" w:hAnsi="宋体" w:cs="宋体" w:hint="eastAsia"/>
          <w:color w:val="000000"/>
          <w:kern w:val="0"/>
          <w:sz w:val="29"/>
          <w:szCs w:val="29"/>
        </w:rPr>
        <w:lastRenderedPageBreak/>
        <w:t>曾获国家科技奖励情况：无</w:t>
      </w:r>
    </w:p>
    <w:p w:rsidR="00927065" w:rsidRDefault="00927065" w:rsidP="00927065">
      <w:pPr>
        <w:widowControl/>
        <w:shd w:val="clear" w:color="auto" w:fill="FFFFFF"/>
        <w:spacing w:line="720" w:lineRule="atLeast"/>
        <w:ind w:firstLine="420"/>
        <w:jc w:val="left"/>
        <w:rPr>
          <w:rFonts w:ascii="宋体" w:hAnsi="宋体" w:cs="宋体"/>
          <w:color w:val="000000"/>
          <w:kern w:val="0"/>
          <w:sz w:val="29"/>
          <w:szCs w:val="29"/>
        </w:rPr>
      </w:pP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姓名：</w:t>
      </w:r>
      <w:r>
        <w:rPr>
          <w:rFonts w:ascii="宋体" w:hAnsi="宋体" w:cs="宋体" w:hint="eastAsia"/>
          <w:color w:val="000000"/>
          <w:kern w:val="0"/>
          <w:sz w:val="29"/>
          <w:szCs w:val="29"/>
        </w:rPr>
        <w:t>迟楠</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排名：第二</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技术职称：教授</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工作单位：</w:t>
      </w:r>
      <w:r>
        <w:rPr>
          <w:rFonts w:ascii="宋体" w:hAnsi="宋体" w:cs="宋体" w:hint="eastAsia"/>
          <w:color w:val="000000"/>
          <w:kern w:val="0"/>
          <w:sz w:val="29"/>
          <w:szCs w:val="29"/>
        </w:rPr>
        <w:t>复旦大学</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完成单位：</w:t>
      </w:r>
      <w:r>
        <w:rPr>
          <w:rFonts w:ascii="宋体" w:hAnsi="宋体" w:cs="宋体" w:hint="eastAsia"/>
          <w:color w:val="000000"/>
          <w:kern w:val="0"/>
          <w:sz w:val="29"/>
          <w:szCs w:val="29"/>
        </w:rPr>
        <w:t>复旦大学</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对本项目技术创造性贡献：作为主要研究人员参与了“基于动态多维变换的高谱效率、高可靠光信号收发基础</w:t>
      </w:r>
      <w:r w:rsidR="001C13CA">
        <w:rPr>
          <w:rFonts w:ascii="宋体" w:hAnsi="宋体" w:cs="宋体" w:hint="eastAsia"/>
          <w:color w:val="000000"/>
          <w:kern w:val="0"/>
          <w:sz w:val="29"/>
          <w:szCs w:val="29"/>
        </w:rPr>
        <w:t>理论”的研究工作。对发现点二、三方面做出了创造性贡献，在高谱效率光信号</w:t>
      </w:r>
      <w:r w:rsidR="00AA0699">
        <w:rPr>
          <w:rFonts w:ascii="宋体" w:hAnsi="宋体" w:cs="宋体" w:hint="eastAsia"/>
          <w:color w:val="000000"/>
          <w:kern w:val="0"/>
          <w:sz w:val="29"/>
          <w:szCs w:val="29"/>
        </w:rPr>
        <w:t>方面</w:t>
      </w:r>
      <w:r w:rsidR="007B0F3C">
        <w:rPr>
          <w:rFonts w:ascii="宋体" w:hAnsi="宋体" w:cs="宋体" w:hint="eastAsia"/>
          <w:color w:val="000000"/>
          <w:kern w:val="0"/>
          <w:sz w:val="29"/>
          <w:szCs w:val="29"/>
        </w:rPr>
        <w:t>的研究和信道</w:t>
      </w:r>
      <w:r w:rsidR="001C13CA">
        <w:rPr>
          <w:rFonts w:ascii="宋体" w:hAnsi="宋体" w:cs="宋体" w:hint="eastAsia"/>
          <w:color w:val="000000"/>
          <w:kern w:val="0"/>
          <w:sz w:val="29"/>
          <w:szCs w:val="29"/>
        </w:rPr>
        <w:t>均衡方法</w:t>
      </w:r>
      <w:r w:rsidRPr="00927065">
        <w:rPr>
          <w:rFonts w:ascii="宋体" w:hAnsi="宋体" w:cs="宋体" w:hint="eastAsia"/>
          <w:color w:val="000000"/>
          <w:kern w:val="0"/>
          <w:sz w:val="29"/>
          <w:szCs w:val="29"/>
        </w:rPr>
        <w:t>做了主要工作。</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曾获国家科技奖励情况：</w:t>
      </w:r>
      <w:r>
        <w:rPr>
          <w:rFonts w:ascii="宋体" w:hAnsi="宋体" w:cs="宋体" w:hint="eastAsia"/>
          <w:color w:val="000000"/>
          <w:kern w:val="0"/>
          <w:sz w:val="29"/>
          <w:szCs w:val="29"/>
        </w:rPr>
        <w:t>无</w:t>
      </w:r>
    </w:p>
    <w:p w:rsidR="00927065" w:rsidRDefault="00927065" w:rsidP="00927065">
      <w:pPr>
        <w:widowControl/>
        <w:shd w:val="clear" w:color="auto" w:fill="FFFFFF"/>
        <w:spacing w:line="720" w:lineRule="atLeast"/>
        <w:ind w:firstLine="420"/>
        <w:jc w:val="left"/>
        <w:rPr>
          <w:rFonts w:ascii="宋体" w:hAnsi="宋体" w:cs="宋体"/>
          <w:color w:val="000000"/>
          <w:kern w:val="0"/>
          <w:szCs w:val="21"/>
        </w:rPr>
      </w:pP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姓名：</w:t>
      </w:r>
      <w:r>
        <w:rPr>
          <w:rFonts w:ascii="宋体" w:hAnsi="宋体" w:cs="宋体" w:hint="eastAsia"/>
          <w:color w:val="000000"/>
          <w:kern w:val="0"/>
          <w:sz w:val="29"/>
          <w:szCs w:val="29"/>
        </w:rPr>
        <w:t>余建军</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排名：第</w:t>
      </w:r>
      <w:r>
        <w:rPr>
          <w:rFonts w:ascii="宋体" w:hAnsi="宋体" w:cs="宋体" w:hint="eastAsia"/>
          <w:color w:val="000000"/>
          <w:kern w:val="0"/>
          <w:sz w:val="29"/>
          <w:szCs w:val="29"/>
        </w:rPr>
        <w:t>三</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Pr>
          <w:rFonts w:ascii="宋体" w:hAnsi="宋体" w:cs="宋体" w:hint="eastAsia"/>
          <w:color w:val="000000"/>
          <w:kern w:val="0"/>
          <w:sz w:val="29"/>
          <w:szCs w:val="29"/>
        </w:rPr>
        <w:t>技术职称：</w:t>
      </w:r>
      <w:r w:rsidRPr="00927065">
        <w:rPr>
          <w:rFonts w:ascii="宋体" w:hAnsi="宋体" w:cs="宋体" w:hint="eastAsia"/>
          <w:color w:val="000000"/>
          <w:kern w:val="0"/>
          <w:sz w:val="29"/>
          <w:szCs w:val="29"/>
        </w:rPr>
        <w:t>教授</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工作单位：</w:t>
      </w:r>
      <w:r>
        <w:rPr>
          <w:rFonts w:ascii="宋体" w:hAnsi="宋体" w:cs="宋体" w:hint="eastAsia"/>
          <w:color w:val="000000"/>
          <w:kern w:val="0"/>
          <w:sz w:val="29"/>
          <w:szCs w:val="29"/>
        </w:rPr>
        <w:t>复旦大学</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完成单位：</w:t>
      </w:r>
      <w:r>
        <w:rPr>
          <w:rFonts w:ascii="宋体" w:hAnsi="宋体" w:cs="宋体" w:hint="eastAsia"/>
          <w:color w:val="000000"/>
          <w:kern w:val="0"/>
          <w:sz w:val="29"/>
          <w:szCs w:val="29"/>
        </w:rPr>
        <w:t>复旦大学</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lastRenderedPageBreak/>
        <w:t>对本项目技术创造性贡献：作为主要研究人员参与了“基于动态多维变换的高谱效率、高可靠光信号收发基础理</w:t>
      </w:r>
      <w:r w:rsidR="00716561">
        <w:rPr>
          <w:rFonts w:ascii="宋体" w:hAnsi="宋体" w:cs="宋体" w:hint="eastAsia"/>
          <w:color w:val="000000"/>
          <w:kern w:val="0"/>
          <w:sz w:val="29"/>
          <w:szCs w:val="29"/>
        </w:rPr>
        <w:t>论”的研究工作。对发现点一、二方面做出了卓越贡献，动态多载波产生方法</w:t>
      </w:r>
      <w:r w:rsidRPr="00927065">
        <w:rPr>
          <w:rFonts w:ascii="宋体" w:hAnsi="宋体" w:cs="宋体" w:hint="eastAsia"/>
          <w:color w:val="000000"/>
          <w:kern w:val="0"/>
          <w:sz w:val="29"/>
          <w:szCs w:val="29"/>
        </w:rPr>
        <w:t>和高频谱效率光信号方面做了大量研究工作。</w:t>
      </w:r>
    </w:p>
    <w:p w:rsidR="00927065" w:rsidRDefault="00927065" w:rsidP="00927065">
      <w:pPr>
        <w:widowControl/>
        <w:shd w:val="clear" w:color="auto" w:fill="FFFFFF"/>
        <w:spacing w:line="720" w:lineRule="atLeast"/>
        <w:ind w:firstLine="420"/>
        <w:jc w:val="left"/>
        <w:rPr>
          <w:rFonts w:ascii="宋体" w:hAnsi="宋体" w:cs="宋体"/>
          <w:color w:val="000000"/>
          <w:kern w:val="0"/>
          <w:sz w:val="29"/>
          <w:szCs w:val="29"/>
        </w:rPr>
      </w:pPr>
      <w:r w:rsidRPr="00927065">
        <w:rPr>
          <w:rFonts w:ascii="宋体" w:hAnsi="宋体" w:cs="宋体" w:hint="eastAsia"/>
          <w:color w:val="000000"/>
          <w:kern w:val="0"/>
          <w:sz w:val="29"/>
          <w:szCs w:val="29"/>
        </w:rPr>
        <w:t>曾获国家科技奖励情况：无</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姓名：</w:t>
      </w:r>
      <w:r>
        <w:rPr>
          <w:rFonts w:ascii="宋体" w:hAnsi="宋体" w:cs="宋体" w:hint="eastAsia"/>
          <w:color w:val="000000"/>
          <w:kern w:val="0"/>
          <w:sz w:val="29"/>
          <w:szCs w:val="29"/>
        </w:rPr>
        <w:t>张琦</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排名：第</w:t>
      </w:r>
      <w:r>
        <w:rPr>
          <w:rFonts w:ascii="宋体" w:hAnsi="宋体" w:cs="宋体" w:hint="eastAsia"/>
          <w:color w:val="000000"/>
          <w:kern w:val="0"/>
          <w:sz w:val="29"/>
          <w:szCs w:val="29"/>
        </w:rPr>
        <w:t>四</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Pr>
          <w:rFonts w:ascii="宋体" w:hAnsi="宋体" w:cs="宋体" w:hint="eastAsia"/>
          <w:color w:val="000000"/>
          <w:kern w:val="0"/>
          <w:sz w:val="29"/>
          <w:szCs w:val="29"/>
        </w:rPr>
        <w:t>技术职称：</w:t>
      </w:r>
      <w:r w:rsidRPr="00927065">
        <w:rPr>
          <w:rFonts w:ascii="宋体" w:hAnsi="宋体" w:cs="宋体" w:hint="eastAsia"/>
          <w:color w:val="000000"/>
          <w:kern w:val="0"/>
          <w:sz w:val="29"/>
          <w:szCs w:val="29"/>
        </w:rPr>
        <w:t>教授</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工作单位：</w:t>
      </w:r>
      <w:r>
        <w:rPr>
          <w:rFonts w:ascii="宋体" w:hAnsi="宋体" w:cs="宋体" w:hint="eastAsia"/>
          <w:color w:val="000000"/>
          <w:kern w:val="0"/>
          <w:sz w:val="29"/>
          <w:szCs w:val="29"/>
        </w:rPr>
        <w:t>北京邮电大学</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完成单位：</w:t>
      </w:r>
      <w:r>
        <w:rPr>
          <w:rFonts w:ascii="宋体" w:hAnsi="宋体" w:cs="宋体" w:hint="eastAsia"/>
          <w:color w:val="000000"/>
          <w:kern w:val="0"/>
          <w:sz w:val="29"/>
          <w:szCs w:val="29"/>
        </w:rPr>
        <w:t>北京邮电大学</w:t>
      </w:r>
    </w:p>
    <w:p w:rsidR="00927065" w:rsidRDefault="00927065" w:rsidP="00927065">
      <w:pPr>
        <w:widowControl/>
        <w:shd w:val="clear" w:color="auto" w:fill="FFFFFF"/>
        <w:spacing w:line="720" w:lineRule="atLeast"/>
        <w:ind w:firstLine="420"/>
        <w:jc w:val="left"/>
        <w:rPr>
          <w:rFonts w:ascii="宋体" w:hAnsi="宋体" w:cs="宋体"/>
          <w:color w:val="000000"/>
          <w:kern w:val="0"/>
          <w:sz w:val="29"/>
          <w:szCs w:val="29"/>
        </w:rPr>
      </w:pPr>
      <w:r w:rsidRPr="00927065">
        <w:rPr>
          <w:rFonts w:ascii="宋体" w:hAnsi="宋体" w:cs="宋体" w:hint="eastAsia"/>
          <w:color w:val="000000"/>
          <w:kern w:val="0"/>
          <w:sz w:val="29"/>
          <w:szCs w:val="29"/>
        </w:rPr>
        <w:t>对本项目技术创造性贡献：作为主要研究人员参与了“基于动态多维变换的高谱效率、高可靠光信号收发基础理论”的研究工作。对课题第一、二方面的主要成果做出了创造性贡献，对多维度、高频谱效率光信号的理论研究及实验平台的建设做了主要工作。</w:t>
      </w:r>
    </w:p>
    <w:p w:rsidR="00927065" w:rsidRDefault="00927065" w:rsidP="00927065">
      <w:pPr>
        <w:widowControl/>
        <w:shd w:val="clear" w:color="auto" w:fill="FFFFFF"/>
        <w:spacing w:line="720" w:lineRule="atLeast"/>
        <w:ind w:firstLine="420"/>
        <w:jc w:val="left"/>
        <w:rPr>
          <w:rFonts w:ascii="宋体" w:hAnsi="宋体" w:cs="宋体"/>
          <w:color w:val="000000"/>
          <w:kern w:val="0"/>
          <w:sz w:val="29"/>
          <w:szCs w:val="29"/>
        </w:rPr>
      </w:pPr>
      <w:r w:rsidRPr="00927065">
        <w:rPr>
          <w:rFonts w:ascii="宋体" w:hAnsi="宋体" w:cs="宋体" w:hint="eastAsia"/>
          <w:color w:val="000000"/>
          <w:kern w:val="0"/>
          <w:sz w:val="29"/>
          <w:szCs w:val="29"/>
        </w:rPr>
        <w:t>曾获国家科技奖励情况：无</w:t>
      </w:r>
    </w:p>
    <w:p w:rsidR="00927065" w:rsidRDefault="00927065" w:rsidP="00927065">
      <w:pPr>
        <w:widowControl/>
        <w:shd w:val="clear" w:color="auto" w:fill="FFFFFF"/>
        <w:spacing w:line="720" w:lineRule="atLeast"/>
        <w:ind w:firstLine="420"/>
        <w:jc w:val="left"/>
        <w:rPr>
          <w:rFonts w:ascii="宋体" w:hAnsi="宋体" w:cs="宋体"/>
          <w:color w:val="000000"/>
          <w:kern w:val="0"/>
          <w:szCs w:val="21"/>
        </w:rPr>
      </w:pP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姓名：</w:t>
      </w:r>
      <w:proofErr w:type="gramStart"/>
      <w:r>
        <w:rPr>
          <w:rFonts w:ascii="宋体" w:hAnsi="宋体" w:cs="宋体" w:hint="eastAsia"/>
          <w:color w:val="000000"/>
          <w:kern w:val="0"/>
          <w:sz w:val="29"/>
          <w:szCs w:val="29"/>
        </w:rPr>
        <w:t>忻</w:t>
      </w:r>
      <w:proofErr w:type="gramEnd"/>
      <w:r>
        <w:rPr>
          <w:rFonts w:ascii="宋体" w:hAnsi="宋体" w:cs="宋体" w:hint="eastAsia"/>
          <w:color w:val="000000"/>
          <w:kern w:val="0"/>
          <w:sz w:val="29"/>
          <w:szCs w:val="29"/>
        </w:rPr>
        <w:t>向军</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排名：第</w:t>
      </w:r>
      <w:r>
        <w:rPr>
          <w:rFonts w:ascii="宋体" w:hAnsi="宋体" w:cs="宋体" w:hint="eastAsia"/>
          <w:color w:val="000000"/>
          <w:kern w:val="0"/>
          <w:sz w:val="29"/>
          <w:szCs w:val="29"/>
        </w:rPr>
        <w:t>五</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Pr>
          <w:rFonts w:ascii="宋体" w:hAnsi="宋体" w:cs="宋体" w:hint="eastAsia"/>
          <w:color w:val="000000"/>
          <w:kern w:val="0"/>
          <w:sz w:val="29"/>
          <w:szCs w:val="29"/>
        </w:rPr>
        <w:lastRenderedPageBreak/>
        <w:t>技术职称：</w:t>
      </w:r>
      <w:r w:rsidRPr="00927065">
        <w:rPr>
          <w:rFonts w:ascii="宋体" w:hAnsi="宋体" w:cs="宋体" w:hint="eastAsia"/>
          <w:color w:val="000000"/>
          <w:kern w:val="0"/>
          <w:sz w:val="29"/>
          <w:szCs w:val="29"/>
        </w:rPr>
        <w:t>教授</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工作单位：</w:t>
      </w:r>
      <w:r>
        <w:rPr>
          <w:rFonts w:ascii="宋体" w:hAnsi="宋体" w:cs="宋体" w:hint="eastAsia"/>
          <w:color w:val="000000"/>
          <w:kern w:val="0"/>
          <w:sz w:val="29"/>
          <w:szCs w:val="29"/>
        </w:rPr>
        <w:t>北京邮电大学</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完成单位：</w:t>
      </w:r>
      <w:r>
        <w:rPr>
          <w:rFonts w:ascii="宋体" w:hAnsi="宋体" w:cs="宋体" w:hint="eastAsia"/>
          <w:color w:val="000000"/>
          <w:kern w:val="0"/>
          <w:sz w:val="29"/>
          <w:szCs w:val="29"/>
        </w:rPr>
        <w:t>北京邮电大学</w:t>
      </w:r>
    </w:p>
    <w:p w:rsidR="00927065" w:rsidRDefault="00927065" w:rsidP="00927065">
      <w:pPr>
        <w:widowControl/>
        <w:shd w:val="clear" w:color="auto" w:fill="FFFFFF"/>
        <w:spacing w:line="720" w:lineRule="atLeast"/>
        <w:ind w:firstLine="420"/>
        <w:jc w:val="left"/>
        <w:rPr>
          <w:rFonts w:ascii="宋体" w:hAnsi="宋体" w:cs="宋体"/>
          <w:color w:val="000000"/>
          <w:kern w:val="0"/>
          <w:sz w:val="29"/>
          <w:szCs w:val="29"/>
        </w:rPr>
      </w:pPr>
      <w:r w:rsidRPr="00927065">
        <w:rPr>
          <w:rFonts w:ascii="宋体" w:hAnsi="宋体" w:cs="宋体" w:hint="eastAsia"/>
          <w:color w:val="000000"/>
          <w:kern w:val="0"/>
          <w:sz w:val="29"/>
          <w:szCs w:val="29"/>
        </w:rPr>
        <w:t>对本项目技术创造性贡献：作为主要研究人员参与了“基于动态多维变换的高谱效率、高可靠光信号收发基础理论”的研究工作，统筹并主持本项目，对项目的实施、人员安排以及主要发现点的提出做出了重要工作，对课题研究取得的三方面主要成果均</w:t>
      </w:r>
      <w:proofErr w:type="gramStart"/>
      <w:r w:rsidRPr="00927065">
        <w:rPr>
          <w:rFonts w:ascii="宋体" w:hAnsi="宋体" w:cs="宋体" w:hint="eastAsia"/>
          <w:color w:val="000000"/>
          <w:kern w:val="0"/>
          <w:sz w:val="29"/>
          <w:szCs w:val="29"/>
        </w:rPr>
        <w:t>作出</w:t>
      </w:r>
      <w:proofErr w:type="gramEnd"/>
      <w:r w:rsidRPr="00927065">
        <w:rPr>
          <w:rFonts w:ascii="宋体" w:hAnsi="宋体" w:cs="宋体" w:hint="eastAsia"/>
          <w:color w:val="000000"/>
          <w:kern w:val="0"/>
          <w:sz w:val="29"/>
          <w:szCs w:val="29"/>
        </w:rPr>
        <w:t>了创造性贡献</w:t>
      </w:r>
      <w:r>
        <w:rPr>
          <w:rFonts w:ascii="宋体" w:hAnsi="宋体" w:cs="宋体" w:hint="eastAsia"/>
          <w:color w:val="000000"/>
          <w:kern w:val="0"/>
          <w:sz w:val="29"/>
          <w:szCs w:val="29"/>
        </w:rPr>
        <w:t>。</w:t>
      </w:r>
    </w:p>
    <w:p w:rsidR="00927065" w:rsidRDefault="00927065" w:rsidP="00927065">
      <w:pPr>
        <w:widowControl/>
        <w:shd w:val="clear" w:color="auto" w:fill="FFFFFF"/>
        <w:spacing w:line="720" w:lineRule="atLeast"/>
        <w:ind w:firstLine="420"/>
        <w:jc w:val="left"/>
        <w:rPr>
          <w:rFonts w:ascii="宋体" w:hAnsi="宋体" w:cs="宋体"/>
          <w:color w:val="000000"/>
          <w:kern w:val="0"/>
          <w:sz w:val="29"/>
          <w:szCs w:val="29"/>
        </w:rPr>
      </w:pPr>
      <w:r w:rsidRPr="00927065">
        <w:rPr>
          <w:rFonts w:ascii="宋体" w:hAnsi="宋体" w:cs="宋体" w:hint="eastAsia"/>
          <w:color w:val="000000"/>
          <w:kern w:val="0"/>
          <w:sz w:val="29"/>
          <w:szCs w:val="29"/>
        </w:rPr>
        <w:t>曾获国家科技奖励情况：无</w:t>
      </w:r>
    </w:p>
    <w:p w:rsidR="00927065" w:rsidRDefault="00927065" w:rsidP="00927065">
      <w:pPr>
        <w:widowControl/>
        <w:shd w:val="clear" w:color="auto" w:fill="FFFFFF"/>
        <w:spacing w:line="720" w:lineRule="atLeast"/>
        <w:ind w:firstLine="420"/>
        <w:jc w:val="left"/>
        <w:rPr>
          <w:rFonts w:ascii="宋体" w:hAnsi="宋体" w:cs="宋体"/>
          <w:color w:val="000000"/>
          <w:kern w:val="0"/>
          <w:sz w:val="29"/>
          <w:szCs w:val="29"/>
        </w:rPr>
      </w:pP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姓名：</w:t>
      </w:r>
      <w:r w:rsidR="007B0F3C">
        <w:rPr>
          <w:rFonts w:ascii="宋体" w:hAnsi="宋体" w:cs="宋体" w:hint="eastAsia"/>
          <w:color w:val="000000"/>
          <w:kern w:val="0"/>
          <w:sz w:val="29"/>
          <w:szCs w:val="29"/>
        </w:rPr>
        <w:t>张丽佳</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排名：第</w:t>
      </w:r>
      <w:r>
        <w:rPr>
          <w:rFonts w:ascii="宋体" w:hAnsi="宋体" w:cs="宋体" w:hint="eastAsia"/>
          <w:color w:val="000000"/>
          <w:kern w:val="0"/>
          <w:sz w:val="29"/>
          <w:szCs w:val="29"/>
        </w:rPr>
        <w:t>六</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Pr>
          <w:rFonts w:ascii="宋体" w:hAnsi="宋体" w:cs="宋体" w:hint="eastAsia"/>
          <w:color w:val="000000"/>
          <w:kern w:val="0"/>
          <w:sz w:val="29"/>
          <w:szCs w:val="29"/>
        </w:rPr>
        <w:t>技术职称：</w:t>
      </w:r>
      <w:r w:rsidR="0035518F">
        <w:rPr>
          <w:rFonts w:ascii="宋体" w:hAnsi="宋体" w:cs="宋体" w:hint="eastAsia"/>
          <w:color w:val="000000"/>
          <w:kern w:val="0"/>
          <w:sz w:val="29"/>
          <w:szCs w:val="29"/>
        </w:rPr>
        <w:t>副</w:t>
      </w:r>
      <w:r w:rsidRPr="00927065">
        <w:rPr>
          <w:rFonts w:ascii="宋体" w:hAnsi="宋体" w:cs="宋体" w:hint="eastAsia"/>
          <w:color w:val="000000"/>
          <w:kern w:val="0"/>
          <w:sz w:val="29"/>
          <w:szCs w:val="29"/>
        </w:rPr>
        <w:t>教授</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工作单位：</w:t>
      </w:r>
      <w:r>
        <w:rPr>
          <w:rFonts w:ascii="宋体" w:hAnsi="宋体" w:cs="宋体" w:hint="eastAsia"/>
          <w:color w:val="000000"/>
          <w:kern w:val="0"/>
          <w:sz w:val="29"/>
          <w:szCs w:val="29"/>
        </w:rPr>
        <w:t>北京邮电大学</w:t>
      </w:r>
    </w:p>
    <w:p w:rsidR="00927065" w:rsidRPr="00927065" w:rsidRDefault="00927065" w:rsidP="00927065">
      <w:pPr>
        <w:widowControl/>
        <w:shd w:val="clear" w:color="auto" w:fill="FFFFFF"/>
        <w:spacing w:line="720" w:lineRule="atLeast"/>
        <w:ind w:firstLine="420"/>
        <w:jc w:val="left"/>
        <w:rPr>
          <w:rFonts w:ascii="宋体" w:hAnsi="宋体" w:cs="宋体"/>
          <w:color w:val="000000"/>
          <w:kern w:val="0"/>
          <w:szCs w:val="21"/>
        </w:rPr>
      </w:pPr>
      <w:r w:rsidRPr="00927065">
        <w:rPr>
          <w:rFonts w:ascii="宋体" w:hAnsi="宋体" w:cs="宋体" w:hint="eastAsia"/>
          <w:color w:val="000000"/>
          <w:kern w:val="0"/>
          <w:sz w:val="29"/>
          <w:szCs w:val="29"/>
        </w:rPr>
        <w:t>完成单位：</w:t>
      </w:r>
      <w:r>
        <w:rPr>
          <w:rFonts w:ascii="宋体" w:hAnsi="宋体" w:cs="宋体" w:hint="eastAsia"/>
          <w:color w:val="000000"/>
          <w:kern w:val="0"/>
          <w:sz w:val="29"/>
          <w:szCs w:val="29"/>
        </w:rPr>
        <w:t>北京邮电大学</w:t>
      </w:r>
    </w:p>
    <w:p w:rsidR="00927065" w:rsidRDefault="0035518F" w:rsidP="00927065">
      <w:pPr>
        <w:widowControl/>
        <w:shd w:val="clear" w:color="auto" w:fill="FFFFFF"/>
        <w:spacing w:line="720" w:lineRule="atLeast"/>
        <w:ind w:firstLine="420"/>
        <w:jc w:val="left"/>
        <w:rPr>
          <w:rFonts w:ascii="宋体" w:hAnsi="宋体" w:cs="宋体"/>
          <w:color w:val="000000"/>
          <w:kern w:val="0"/>
          <w:sz w:val="29"/>
          <w:szCs w:val="29"/>
        </w:rPr>
      </w:pPr>
      <w:r w:rsidRPr="0035518F">
        <w:rPr>
          <w:rFonts w:ascii="宋体" w:hAnsi="宋体" w:cs="宋体" w:hint="eastAsia"/>
          <w:color w:val="000000"/>
          <w:kern w:val="0"/>
          <w:sz w:val="29"/>
          <w:szCs w:val="29"/>
        </w:rPr>
        <w:t xml:space="preserve">  作为主要研究人员参与了“基于动态多维变换的高谱效率、高可靠光信号收发基础理论”的研究工作。对课题第二、三方面的主要成果做出了创造性贡献，包括对高频谱效率光信号，以及</w:t>
      </w:r>
      <w:r w:rsidR="00716561">
        <w:rPr>
          <w:rFonts w:ascii="宋体" w:hAnsi="宋体" w:cs="宋体" w:hint="eastAsia"/>
          <w:color w:val="000000"/>
          <w:kern w:val="0"/>
          <w:sz w:val="29"/>
          <w:szCs w:val="29"/>
        </w:rPr>
        <w:t>高可靠信道均衡的</w:t>
      </w:r>
      <w:r w:rsidRPr="0035518F">
        <w:rPr>
          <w:rFonts w:ascii="宋体" w:hAnsi="宋体" w:cs="宋体" w:hint="eastAsia"/>
          <w:color w:val="000000"/>
          <w:kern w:val="0"/>
          <w:sz w:val="29"/>
          <w:szCs w:val="29"/>
        </w:rPr>
        <w:t>研究。</w:t>
      </w:r>
    </w:p>
    <w:p w:rsidR="00927065" w:rsidRDefault="0035518F" w:rsidP="0035518F">
      <w:pPr>
        <w:widowControl/>
        <w:shd w:val="clear" w:color="auto" w:fill="FFFFFF"/>
        <w:spacing w:line="720" w:lineRule="atLeast"/>
        <w:ind w:firstLine="420"/>
        <w:jc w:val="left"/>
        <w:rPr>
          <w:rFonts w:ascii="宋体" w:hAnsi="宋体" w:cs="宋体"/>
          <w:color w:val="000000"/>
          <w:kern w:val="0"/>
          <w:sz w:val="29"/>
          <w:szCs w:val="29"/>
        </w:rPr>
      </w:pPr>
      <w:r w:rsidRPr="00927065">
        <w:rPr>
          <w:rFonts w:ascii="宋体" w:hAnsi="宋体" w:cs="宋体" w:hint="eastAsia"/>
          <w:color w:val="000000"/>
          <w:kern w:val="0"/>
          <w:sz w:val="29"/>
          <w:szCs w:val="29"/>
        </w:rPr>
        <w:lastRenderedPageBreak/>
        <w:t>曾获国家科技奖励情况：无</w:t>
      </w:r>
      <w:r>
        <w:rPr>
          <w:rFonts w:ascii="宋体" w:hAnsi="宋体" w:cs="宋体" w:hint="eastAsia"/>
          <w:color w:val="000000"/>
          <w:kern w:val="0"/>
          <w:sz w:val="29"/>
          <w:szCs w:val="29"/>
        </w:rPr>
        <w:t>。</w:t>
      </w:r>
    </w:p>
    <w:p w:rsidR="00BF6510" w:rsidRPr="00BF6510" w:rsidRDefault="00BF6510" w:rsidP="004C2521">
      <w:pPr>
        <w:widowControl/>
        <w:shd w:val="clear" w:color="auto" w:fill="FFFFFF"/>
        <w:spacing w:afterLines="50" w:after="156" w:line="720" w:lineRule="atLeast"/>
        <w:ind w:firstLine="420"/>
        <w:jc w:val="left"/>
        <w:rPr>
          <w:rFonts w:ascii="宋体" w:hAnsi="宋体" w:cs="宋体"/>
          <w:b/>
          <w:color w:val="000000"/>
          <w:kern w:val="0"/>
          <w:sz w:val="29"/>
          <w:szCs w:val="29"/>
        </w:rPr>
      </w:pPr>
      <w:r w:rsidRPr="00BF6510">
        <w:rPr>
          <w:rFonts w:ascii="宋体" w:hAnsi="宋体" w:cs="宋体" w:hint="eastAsia"/>
          <w:b/>
          <w:color w:val="000000"/>
          <w:kern w:val="0"/>
          <w:sz w:val="29"/>
          <w:szCs w:val="29"/>
        </w:rPr>
        <w:t>代表性论文列表：</w:t>
      </w:r>
    </w:p>
    <w:p w:rsidR="00C14EEC" w:rsidRPr="00BF6510" w:rsidRDefault="000B4C31" w:rsidP="00C14EEC">
      <w:pPr>
        <w:jc w:val="left"/>
        <w:rPr>
          <w:noProof/>
          <w:sz w:val="20"/>
        </w:rPr>
      </w:pPr>
      <w:r w:rsidRPr="000B4C31">
        <w:t>[</w:t>
      </w:r>
      <w:r>
        <w:rPr>
          <w:rFonts w:hint="eastAsia"/>
        </w:rPr>
        <w:t>1</w:t>
      </w:r>
      <w:r w:rsidRPr="000B4C31">
        <w:t>]</w:t>
      </w:r>
      <w:r w:rsidR="00BF6510">
        <w:rPr>
          <w:rFonts w:hint="eastAsia"/>
        </w:rPr>
        <w:t xml:space="preserve"> </w:t>
      </w:r>
      <w:r w:rsidR="00BF6510" w:rsidRPr="000B4C31">
        <w:t xml:space="preserve"> </w:t>
      </w:r>
      <w:r w:rsidR="00627E0E" w:rsidRPr="00627E0E">
        <w:rPr>
          <w:noProof/>
          <w:sz w:val="20"/>
        </w:rPr>
        <w:t>Bo Liu, Xiangjun Xin, Lijia Zhang, and Jianjun Yu</w:t>
      </w:r>
      <w:r w:rsidR="00627E0E">
        <w:rPr>
          <w:rFonts w:hint="eastAsia"/>
          <w:noProof/>
          <w:sz w:val="20"/>
        </w:rPr>
        <w:t>,</w:t>
      </w:r>
      <w:r w:rsidR="00C14EEC" w:rsidRPr="00BF6510">
        <w:rPr>
          <w:noProof/>
          <w:sz w:val="20"/>
        </w:rPr>
        <w:t xml:space="preserve"> "109.92-Gb/s WDM-OFDMA Uni-PON with dynamic resource allocation and variable rate access," Optics Express, vol. 20, pp. 10552-10561, May 7 2012.</w:t>
      </w:r>
    </w:p>
    <w:p w:rsidR="00C14EEC" w:rsidRDefault="00C14EEC" w:rsidP="00C14EEC">
      <w:pPr>
        <w:jc w:val="left"/>
        <w:rPr>
          <w:noProof/>
          <w:sz w:val="20"/>
        </w:rPr>
      </w:pPr>
      <w:r>
        <w:rPr>
          <w:noProof/>
          <w:sz w:val="20"/>
        </w:rPr>
        <w:t>[</w:t>
      </w:r>
      <w:r>
        <w:rPr>
          <w:rFonts w:hint="eastAsia"/>
          <w:noProof/>
          <w:sz w:val="20"/>
        </w:rPr>
        <w:t>2</w:t>
      </w:r>
      <w:r w:rsidRPr="00BF6510">
        <w:rPr>
          <w:noProof/>
          <w:sz w:val="20"/>
        </w:rPr>
        <w:t>]</w:t>
      </w:r>
      <w:r w:rsidRPr="00BF6510">
        <w:rPr>
          <w:noProof/>
          <w:sz w:val="20"/>
        </w:rPr>
        <w:tab/>
      </w:r>
      <w:r w:rsidR="00627E0E" w:rsidRPr="00627E0E">
        <w:rPr>
          <w:noProof/>
          <w:sz w:val="20"/>
        </w:rPr>
        <w:t>Bo Liu, Lijia Zhang, Xiangjun Xin, and Lei Liu</w:t>
      </w:r>
      <w:r w:rsidR="00627E0E">
        <w:rPr>
          <w:rFonts w:hint="eastAsia"/>
          <w:noProof/>
          <w:sz w:val="20"/>
        </w:rPr>
        <w:t>,</w:t>
      </w:r>
      <w:r w:rsidRPr="00BF6510">
        <w:rPr>
          <w:noProof/>
          <w:sz w:val="20"/>
        </w:rPr>
        <w:t xml:space="preserve"> "40 Gb/s dynamic wavelength-division-multiplexing/</w:t>
      </w:r>
      <w:r w:rsidR="00627E0E">
        <w:rPr>
          <w:rFonts w:hint="eastAsia"/>
          <w:noProof/>
          <w:sz w:val="20"/>
        </w:rPr>
        <w:t xml:space="preserve"> </w:t>
      </w:r>
      <w:r w:rsidRPr="00BF6510">
        <w:rPr>
          <w:noProof/>
          <w:sz w:val="20"/>
        </w:rPr>
        <w:t xml:space="preserve">time-division-multiplexing hybrid access network with energy and data stream synchronized transmission," Optics Letters, vol. </w:t>
      </w:r>
      <w:r>
        <w:rPr>
          <w:noProof/>
          <w:sz w:val="20"/>
        </w:rPr>
        <w:t>38, pp. 3503-3506, Sep 15 2013.</w:t>
      </w:r>
    </w:p>
    <w:p w:rsidR="00BF6510" w:rsidRDefault="00C14EEC" w:rsidP="008A1B5D">
      <w:pPr>
        <w:pStyle w:val="EndNoteBibliography"/>
        <w:jc w:val="left"/>
      </w:pPr>
      <w:r>
        <w:t>[</w:t>
      </w:r>
      <w:r>
        <w:rPr>
          <w:rFonts w:hint="eastAsia"/>
        </w:rPr>
        <w:t>3</w:t>
      </w:r>
      <w:r w:rsidRPr="00BF6510">
        <w:t>]</w:t>
      </w:r>
      <w:r w:rsidR="008A1B5D">
        <w:rPr>
          <w:rFonts w:hint="eastAsia"/>
        </w:rPr>
        <w:t xml:space="preserve">  </w:t>
      </w:r>
      <w:r w:rsidR="00627E0E" w:rsidRPr="00627E0E">
        <w:t>Junwen Zhang, Jianjun Yu, Fan Li, Nan Chi, Ze Dong, and Xinying Li</w:t>
      </w:r>
      <w:r w:rsidR="00627E0E">
        <w:rPr>
          <w:rFonts w:hint="eastAsia"/>
        </w:rPr>
        <w:t>,</w:t>
      </w:r>
      <w:r w:rsidR="00BF6510" w:rsidRPr="00BF6510">
        <w:t xml:space="preserve"> "11 x 5 x 9.3Gb/s WDM-CAP-PON based on optical single-side band multi-level multi-band carrier-less amplitude and phase modulation with direct detection," Optics Express, vol. 21, pp. 18842-18848, Aug 12 2013.</w:t>
      </w:r>
    </w:p>
    <w:p w:rsidR="008A1B5D" w:rsidRPr="00BF6510" w:rsidRDefault="008A1B5D" w:rsidP="004C2521">
      <w:pPr>
        <w:jc w:val="left"/>
        <w:rPr>
          <w:noProof/>
          <w:sz w:val="20"/>
        </w:rPr>
      </w:pPr>
      <w:r>
        <w:rPr>
          <w:noProof/>
          <w:sz w:val="20"/>
        </w:rPr>
        <w:t>[</w:t>
      </w:r>
      <w:r>
        <w:rPr>
          <w:rFonts w:hint="eastAsia"/>
        </w:rPr>
        <w:t>4</w:t>
      </w:r>
      <w:r w:rsidRPr="00BF6510">
        <w:rPr>
          <w:noProof/>
          <w:sz w:val="20"/>
        </w:rPr>
        <w:t>]</w:t>
      </w:r>
      <w:r w:rsidR="00627E0E" w:rsidRPr="00627E0E">
        <w:t xml:space="preserve"> </w:t>
      </w:r>
      <w:r w:rsidR="00627E0E">
        <w:rPr>
          <w:rFonts w:hint="eastAsia"/>
        </w:rPr>
        <w:t xml:space="preserve"> </w:t>
      </w:r>
      <w:proofErr w:type="spellStart"/>
      <w:r w:rsidR="00627E0E" w:rsidRPr="00627E0E">
        <w:t>Lijia</w:t>
      </w:r>
      <w:proofErr w:type="spellEnd"/>
      <w:r w:rsidR="00627E0E" w:rsidRPr="00627E0E">
        <w:t xml:space="preserve"> Zhang, </w:t>
      </w:r>
      <w:proofErr w:type="spellStart"/>
      <w:r w:rsidR="00627E0E" w:rsidRPr="00627E0E">
        <w:t>Xiangjun</w:t>
      </w:r>
      <w:proofErr w:type="spellEnd"/>
      <w:r w:rsidR="00627E0E" w:rsidRPr="00627E0E">
        <w:t xml:space="preserve"> Xin, Bo Liu, </w:t>
      </w:r>
      <w:proofErr w:type="spellStart"/>
      <w:r w:rsidR="00627E0E" w:rsidRPr="00627E0E">
        <w:t>Jianjun</w:t>
      </w:r>
      <w:proofErr w:type="spellEnd"/>
      <w:r w:rsidR="00627E0E" w:rsidRPr="00627E0E">
        <w:t xml:space="preserve"> Yu, and Qi Zhang</w:t>
      </w:r>
      <w:r w:rsidR="00627E0E">
        <w:rPr>
          <w:rFonts w:hint="eastAsia"/>
        </w:rPr>
        <w:t>,</w:t>
      </w:r>
      <w:r w:rsidRPr="000B4C31">
        <w:t xml:space="preserve"> "A novel ECDM-OFDM-PON architect</w:t>
      </w:r>
      <w:r>
        <w:t>ure for Next-Generation optical</w:t>
      </w:r>
      <w:r>
        <w:rPr>
          <w:rFonts w:hint="eastAsia"/>
        </w:rPr>
        <w:t xml:space="preserve"> </w:t>
      </w:r>
      <w:r w:rsidRPr="000B4C31">
        <w:t>access</w:t>
      </w:r>
      <w:r>
        <w:rPr>
          <w:rFonts w:hint="eastAsia"/>
        </w:rPr>
        <w:t xml:space="preserve"> </w:t>
      </w:r>
      <w:r w:rsidRPr="000B4C31">
        <w:t>network,"</w:t>
      </w:r>
      <w:r>
        <w:rPr>
          <w:rFonts w:hint="eastAsia"/>
        </w:rPr>
        <w:t xml:space="preserve"> </w:t>
      </w:r>
      <w:r w:rsidRPr="000B4C31">
        <w:rPr>
          <w:i/>
        </w:rPr>
        <w:t xml:space="preserve">Optics Express, </w:t>
      </w:r>
      <w:r w:rsidRPr="000B4C31">
        <w:t>vol. 18, pp. 18347-18353, Aug 16 2010.</w:t>
      </w:r>
    </w:p>
    <w:p w:rsidR="00BF6510" w:rsidRPr="00BF6510" w:rsidRDefault="00C14EEC" w:rsidP="004C2521">
      <w:pPr>
        <w:jc w:val="left"/>
        <w:rPr>
          <w:noProof/>
          <w:sz w:val="20"/>
        </w:rPr>
      </w:pPr>
      <w:r>
        <w:rPr>
          <w:noProof/>
          <w:sz w:val="20"/>
        </w:rPr>
        <w:t>[</w:t>
      </w:r>
      <w:r>
        <w:rPr>
          <w:rFonts w:hint="eastAsia"/>
          <w:noProof/>
          <w:sz w:val="20"/>
        </w:rPr>
        <w:t>5</w:t>
      </w:r>
      <w:r w:rsidR="00BF6510" w:rsidRPr="00BF6510">
        <w:rPr>
          <w:noProof/>
          <w:sz w:val="20"/>
        </w:rPr>
        <w:t>]</w:t>
      </w:r>
      <w:r w:rsidR="00BF6510" w:rsidRPr="00BF6510">
        <w:rPr>
          <w:noProof/>
          <w:sz w:val="20"/>
        </w:rPr>
        <w:tab/>
      </w:r>
      <w:r w:rsidR="00627E0E" w:rsidRPr="00627E0E">
        <w:rPr>
          <w:noProof/>
          <w:sz w:val="20"/>
        </w:rPr>
        <w:t>Lijia Zhang, Xiangjun Xin, Bo Liu, and Yongjun Wang</w:t>
      </w:r>
      <w:r w:rsidR="00627E0E">
        <w:rPr>
          <w:rFonts w:hint="eastAsia"/>
          <w:noProof/>
          <w:sz w:val="20"/>
        </w:rPr>
        <w:t>,</w:t>
      </w:r>
      <w:r w:rsidR="00BF6510" w:rsidRPr="00BF6510">
        <w:rPr>
          <w:noProof/>
          <w:sz w:val="20"/>
        </w:rPr>
        <w:t xml:space="preserve"> "Secure OFDM-PON Based on Chaos Scrambling," Ieee Photonics Technology Letters, vol. 23, pp. 998-1000, Jul 15 2011.</w:t>
      </w:r>
    </w:p>
    <w:p w:rsidR="00BF6510" w:rsidRPr="00BF6510" w:rsidRDefault="00C14EEC" w:rsidP="004C2521">
      <w:pPr>
        <w:jc w:val="left"/>
        <w:rPr>
          <w:noProof/>
          <w:sz w:val="20"/>
        </w:rPr>
      </w:pPr>
      <w:r>
        <w:rPr>
          <w:noProof/>
          <w:sz w:val="20"/>
        </w:rPr>
        <w:t>[</w:t>
      </w:r>
      <w:r>
        <w:rPr>
          <w:rFonts w:hint="eastAsia"/>
          <w:noProof/>
          <w:sz w:val="20"/>
        </w:rPr>
        <w:t>6</w:t>
      </w:r>
      <w:r w:rsidR="00BF6510" w:rsidRPr="00BF6510">
        <w:rPr>
          <w:noProof/>
          <w:sz w:val="20"/>
        </w:rPr>
        <w:t>]</w:t>
      </w:r>
      <w:r w:rsidR="00BF6510" w:rsidRPr="00BF6510">
        <w:rPr>
          <w:noProof/>
          <w:sz w:val="20"/>
        </w:rPr>
        <w:tab/>
      </w:r>
      <w:r w:rsidR="00627E0E" w:rsidRPr="00627E0E">
        <w:rPr>
          <w:noProof/>
          <w:sz w:val="20"/>
        </w:rPr>
        <w:t>Junwen Zhang, Jianjun Yu, Nan Chi, Ze Dong, Xinying Li, and Gee-Kung Chang</w:t>
      </w:r>
      <w:r w:rsidR="00627E0E">
        <w:rPr>
          <w:rFonts w:hint="eastAsia"/>
          <w:noProof/>
          <w:sz w:val="20"/>
        </w:rPr>
        <w:t>,</w:t>
      </w:r>
      <w:r w:rsidR="00BF6510" w:rsidRPr="00BF6510">
        <w:rPr>
          <w:noProof/>
          <w:sz w:val="20"/>
        </w:rPr>
        <w:t xml:space="preserve"> "Multichannel 120-Gb/s Data Transmission Over 2 x 2 MIMO Fiber-Wireless Link at W-Band," Ieee Photonics Technology Letters, vol. 25, pp. 780-783, Apr 15 2013.</w:t>
      </w:r>
    </w:p>
    <w:p w:rsidR="00BF6510" w:rsidRPr="00BF6510" w:rsidRDefault="00C14EEC" w:rsidP="004C2521">
      <w:pPr>
        <w:jc w:val="left"/>
        <w:rPr>
          <w:noProof/>
          <w:sz w:val="20"/>
        </w:rPr>
      </w:pPr>
      <w:r>
        <w:rPr>
          <w:noProof/>
          <w:sz w:val="20"/>
        </w:rPr>
        <w:t>[</w:t>
      </w:r>
      <w:r>
        <w:rPr>
          <w:rFonts w:hint="eastAsia"/>
          <w:noProof/>
          <w:sz w:val="20"/>
        </w:rPr>
        <w:t>7</w:t>
      </w:r>
      <w:r w:rsidR="00BF6510" w:rsidRPr="00BF6510">
        <w:rPr>
          <w:noProof/>
          <w:sz w:val="20"/>
        </w:rPr>
        <w:t>]</w:t>
      </w:r>
      <w:r w:rsidR="00BF6510" w:rsidRPr="00BF6510">
        <w:rPr>
          <w:noProof/>
          <w:sz w:val="20"/>
        </w:rPr>
        <w:tab/>
      </w:r>
      <w:r w:rsidR="00627E0E" w:rsidRPr="00627E0E">
        <w:rPr>
          <w:noProof/>
          <w:sz w:val="20"/>
        </w:rPr>
        <w:t>Yuanquan Wang, Yiguang Wang, Nan Chi, Jianjun Yu, and Huiliang Shang</w:t>
      </w:r>
      <w:r w:rsidR="00627E0E">
        <w:rPr>
          <w:rFonts w:hint="eastAsia"/>
          <w:noProof/>
          <w:sz w:val="20"/>
        </w:rPr>
        <w:t>,</w:t>
      </w:r>
      <w:r w:rsidR="00BF6510" w:rsidRPr="00BF6510">
        <w:rPr>
          <w:noProof/>
          <w:sz w:val="20"/>
        </w:rPr>
        <w:t xml:space="preserve"> "Demonstration of 575-Mb/s downlink and 225-Mb/s uplink bi-directional SCM-WDM visible light communication using RGB LED and phosphor-based LED," Optics Express, vol. 21, pp. 1203-1208, Jan 2013.</w:t>
      </w:r>
    </w:p>
    <w:p w:rsidR="00BF6510" w:rsidRPr="00BF6510" w:rsidRDefault="00C14EEC" w:rsidP="004C2521">
      <w:pPr>
        <w:jc w:val="left"/>
        <w:rPr>
          <w:noProof/>
          <w:sz w:val="20"/>
        </w:rPr>
      </w:pPr>
      <w:r>
        <w:rPr>
          <w:noProof/>
          <w:sz w:val="20"/>
        </w:rPr>
        <w:t>[</w:t>
      </w:r>
      <w:r>
        <w:rPr>
          <w:rFonts w:hint="eastAsia"/>
          <w:noProof/>
          <w:sz w:val="20"/>
        </w:rPr>
        <w:t>8</w:t>
      </w:r>
      <w:r w:rsidR="00BF6510" w:rsidRPr="00BF6510">
        <w:rPr>
          <w:noProof/>
          <w:sz w:val="20"/>
        </w:rPr>
        <w:t>]</w:t>
      </w:r>
      <w:r w:rsidR="00BF6510" w:rsidRPr="00BF6510">
        <w:rPr>
          <w:noProof/>
          <w:sz w:val="20"/>
        </w:rPr>
        <w:tab/>
      </w:r>
      <w:r w:rsidR="00627E0E" w:rsidRPr="00627E0E">
        <w:rPr>
          <w:noProof/>
          <w:sz w:val="20"/>
        </w:rPr>
        <w:t>Yu, Jianjun; Dong, Ze; Chi, Nan</w:t>
      </w:r>
      <w:r w:rsidR="00BF6510" w:rsidRPr="00BF6510">
        <w:rPr>
          <w:noProof/>
          <w:sz w:val="20"/>
        </w:rPr>
        <w:t>, "1.96 Tb/s (21 x 100 Gb/s) OFDM Optical Signal Generation and Transmission Over 3200-km Fiber," Ieee Photonics Technology Letters, vol. 23, pp. 1061-1063, Aug 1 2011.</w:t>
      </w:r>
    </w:p>
    <w:p w:rsidR="00BF6510" w:rsidRPr="00BF6510" w:rsidRDefault="00C14EEC" w:rsidP="004C2521">
      <w:pPr>
        <w:jc w:val="left"/>
        <w:rPr>
          <w:noProof/>
          <w:sz w:val="20"/>
        </w:rPr>
      </w:pPr>
      <w:r>
        <w:rPr>
          <w:noProof/>
          <w:sz w:val="20"/>
        </w:rPr>
        <w:t>[</w:t>
      </w:r>
      <w:r>
        <w:rPr>
          <w:rFonts w:hint="eastAsia"/>
          <w:noProof/>
          <w:sz w:val="20"/>
        </w:rPr>
        <w:t>9</w:t>
      </w:r>
      <w:r w:rsidR="00BF6510" w:rsidRPr="00BF6510">
        <w:rPr>
          <w:noProof/>
          <w:sz w:val="20"/>
        </w:rPr>
        <w:t>]</w:t>
      </w:r>
      <w:r w:rsidR="00BF6510" w:rsidRPr="00BF6510">
        <w:rPr>
          <w:noProof/>
          <w:sz w:val="20"/>
        </w:rPr>
        <w:tab/>
      </w:r>
      <w:r w:rsidR="00627E0E" w:rsidRPr="00627E0E">
        <w:rPr>
          <w:noProof/>
          <w:sz w:val="20"/>
        </w:rPr>
        <w:t>Jianjun Yu, Ze Dong, Junwen Zhang, Xin Xiao, Hung-Chang Chien, and Nan Chi</w:t>
      </w:r>
      <w:r w:rsidR="00627E0E">
        <w:rPr>
          <w:rFonts w:hint="eastAsia"/>
          <w:noProof/>
          <w:sz w:val="20"/>
        </w:rPr>
        <w:t>,</w:t>
      </w:r>
      <w:r w:rsidR="00627E0E" w:rsidRPr="00627E0E">
        <w:rPr>
          <w:noProof/>
          <w:sz w:val="20"/>
        </w:rPr>
        <w:t xml:space="preserve"> </w:t>
      </w:r>
      <w:r w:rsidR="00BF6510" w:rsidRPr="00BF6510">
        <w:rPr>
          <w:noProof/>
          <w:sz w:val="20"/>
        </w:rPr>
        <w:t>"Generation of Coherent and Frequency-Locked Multi-Carriers Using Cascaded Phase Modulators for 10 Tb/s Optical Transmission System," Journal of Lightwave Technology, vol. 30, pp. 458-465, Feb 15 2012.</w:t>
      </w:r>
    </w:p>
    <w:p w:rsidR="00BF6510" w:rsidRDefault="00C14EEC" w:rsidP="00C14EEC">
      <w:pPr>
        <w:jc w:val="left"/>
        <w:rPr>
          <w:noProof/>
          <w:sz w:val="20"/>
        </w:rPr>
      </w:pPr>
      <w:r>
        <w:rPr>
          <w:noProof/>
          <w:sz w:val="20"/>
        </w:rPr>
        <w:t>[</w:t>
      </w:r>
      <w:r>
        <w:rPr>
          <w:rFonts w:hint="eastAsia"/>
          <w:noProof/>
          <w:sz w:val="20"/>
        </w:rPr>
        <w:t>10</w:t>
      </w:r>
      <w:r w:rsidR="00BF6510" w:rsidRPr="00BF6510">
        <w:rPr>
          <w:noProof/>
          <w:sz w:val="20"/>
        </w:rPr>
        <w:t>]</w:t>
      </w:r>
      <w:r w:rsidR="00BF6510" w:rsidRPr="00BF6510">
        <w:rPr>
          <w:noProof/>
          <w:sz w:val="20"/>
        </w:rPr>
        <w:tab/>
      </w:r>
      <w:r w:rsidR="00627E0E" w:rsidRPr="00627E0E">
        <w:rPr>
          <w:noProof/>
          <w:sz w:val="20"/>
        </w:rPr>
        <w:t>Bo Liu, Lijia Zhang, Xiangjun Xin, and Jianjun Yu</w:t>
      </w:r>
      <w:r w:rsidR="00627E0E">
        <w:rPr>
          <w:rFonts w:hint="eastAsia"/>
          <w:noProof/>
          <w:sz w:val="20"/>
        </w:rPr>
        <w:t>,</w:t>
      </w:r>
      <w:r w:rsidRPr="00BF6510">
        <w:rPr>
          <w:noProof/>
          <w:sz w:val="20"/>
        </w:rPr>
        <w:t xml:space="preserve"> "None pilot-tones and training sequence assisted OFDM technology based on multiple-differential amplitude phase shift keying," Optics Express, vol. 20, pp. 22878-22885, Sep 24 2012.</w:t>
      </w:r>
    </w:p>
    <w:p w:rsidR="00BF6510" w:rsidRDefault="00BF6510" w:rsidP="00927065">
      <w:pPr>
        <w:rPr>
          <w:noProof/>
          <w:sz w:val="20"/>
        </w:rPr>
      </w:pPr>
    </w:p>
    <w:p w:rsidR="00E70100" w:rsidRPr="00BF6510" w:rsidRDefault="00BF6510" w:rsidP="00927065">
      <w:pPr>
        <w:rPr>
          <w:noProof/>
          <w:sz w:val="20"/>
        </w:rPr>
      </w:pPr>
      <w:r>
        <w:rPr>
          <w:noProof/>
        </w:rPr>
        <w:fldChar w:fldCharType="begin"/>
      </w:r>
      <w:r>
        <w:rPr>
          <w:noProof/>
        </w:rPr>
        <w:instrText xml:space="preserve"> ADDIN EN.REFLIST </w:instrText>
      </w:r>
      <w:r>
        <w:rPr>
          <w:noProof/>
        </w:rPr>
        <w:fldChar w:fldCharType="end"/>
      </w:r>
    </w:p>
    <w:sectPr w:rsidR="00E70100" w:rsidRPr="00BF6510" w:rsidSect="00BF6510">
      <w:headerReference w:type="even" r:id="rI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818" w:rsidRDefault="009F7818" w:rsidP="006024F9">
      <w:r>
        <w:separator/>
      </w:r>
    </w:p>
  </w:endnote>
  <w:endnote w:type="continuationSeparator" w:id="0">
    <w:p w:rsidR="009F7818" w:rsidRDefault="009F7818" w:rsidP="0060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818" w:rsidRDefault="009F7818" w:rsidP="006024F9">
      <w:r>
        <w:separator/>
      </w:r>
    </w:p>
  </w:footnote>
  <w:footnote w:type="continuationSeparator" w:id="0">
    <w:p w:rsidR="009F7818" w:rsidRDefault="009F7818" w:rsidP="00602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00" w:rsidRDefault="00E70100" w:rsidP="00E7010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100" w:rsidRDefault="00E70100" w:rsidP="00E7010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B3913"/>
    <w:multiLevelType w:val="hybridMultilevel"/>
    <w:tmpl w:val="9B3CFCFA"/>
    <w:lvl w:ilvl="0" w:tplc="56CA1A56">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6E9E6BCF"/>
    <w:multiLevelType w:val="hybridMultilevel"/>
    <w:tmpl w:val="CC6A800A"/>
    <w:lvl w:ilvl="0" w:tplc="0A78EAF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0p059dfbvve2yedv59x9v56vep5pstp0rvw&quot;&gt;My EndNote Library&lt;record-ids&gt;&lt;item&gt;493&lt;/item&gt;&lt;item&gt;494&lt;/item&gt;&lt;item&gt;495&lt;/item&gt;&lt;item&gt;496&lt;/item&gt;&lt;item&gt;497&lt;/item&gt;&lt;item&gt;498&lt;/item&gt;&lt;item&gt;499&lt;/item&gt;&lt;item&gt;500&lt;/item&gt;&lt;item&gt;501&lt;/item&gt;&lt;item&gt;502&lt;/item&gt;&lt;/record-ids&gt;&lt;/item&gt;&lt;/Libraries&gt;"/>
  </w:docVars>
  <w:rsids>
    <w:rsidRoot w:val="008E2E64"/>
    <w:rsid w:val="000076F2"/>
    <w:rsid w:val="00011D0B"/>
    <w:rsid w:val="00024B10"/>
    <w:rsid w:val="00035BE5"/>
    <w:rsid w:val="000B4C31"/>
    <w:rsid w:val="000D2628"/>
    <w:rsid w:val="001156A8"/>
    <w:rsid w:val="00116859"/>
    <w:rsid w:val="00197F2C"/>
    <w:rsid w:val="001C13CA"/>
    <w:rsid w:val="001D6C02"/>
    <w:rsid w:val="002812D7"/>
    <w:rsid w:val="00284A81"/>
    <w:rsid w:val="002965E0"/>
    <w:rsid w:val="002A1E8A"/>
    <w:rsid w:val="002D25D3"/>
    <w:rsid w:val="00335B79"/>
    <w:rsid w:val="0035518F"/>
    <w:rsid w:val="00376755"/>
    <w:rsid w:val="003C2CED"/>
    <w:rsid w:val="003C308E"/>
    <w:rsid w:val="004B2826"/>
    <w:rsid w:val="004B4864"/>
    <w:rsid w:val="004C1BAC"/>
    <w:rsid w:val="004C2521"/>
    <w:rsid w:val="004F0555"/>
    <w:rsid w:val="004F16F2"/>
    <w:rsid w:val="004F42B7"/>
    <w:rsid w:val="005373C2"/>
    <w:rsid w:val="005B57E1"/>
    <w:rsid w:val="005C6965"/>
    <w:rsid w:val="006024F9"/>
    <w:rsid w:val="00611FDB"/>
    <w:rsid w:val="006160FC"/>
    <w:rsid w:val="00627E0E"/>
    <w:rsid w:val="006303A3"/>
    <w:rsid w:val="006508DE"/>
    <w:rsid w:val="00664534"/>
    <w:rsid w:val="00716561"/>
    <w:rsid w:val="0072263D"/>
    <w:rsid w:val="007463D6"/>
    <w:rsid w:val="00750644"/>
    <w:rsid w:val="007758D6"/>
    <w:rsid w:val="007B0F3C"/>
    <w:rsid w:val="007C313C"/>
    <w:rsid w:val="007E5A3D"/>
    <w:rsid w:val="00801A68"/>
    <w:rsid w:val="00835C41"/>
    <w:rsid w:val="008A1B5D"/>
    <w:rsid w:val="008D7CD2"/>
    <w:rsid w:val="008E2E64"/>
    <w:rsid w:val="009235B0"/>
    <w:rsid w:val="00927065"/>
    <w:rsid w:val="0096068F"/>
    <w:rsid w:val="00992FC1"/>
    <w:rsid w:val="009B4AF5"/>
    <w:rsid w:val="009C3FF8"/>
    <w:rsid w:val="009F7818"/>
    <w:rsid w:val="00A05BD5"/>
    <w:rsid w:val="00A4032B"/>
    <w:rsid w:val="00A50D19"/>
    <w:rsid w:val="00A64BB5"/>
    <w:rsid w:val="00A6576E"/>
    <w:rsid w:val="00AA0699"/>
    <w:rsid w:val="00AB1EA4"/>
    <w:rsid w:val="00AF4E62"/>
    <w:rsid w:val="00B1077C"/>
    <w:rsid w:val="00B15B4F"/>
    <w:rsid w:val="00B3084B"/>
    <w:rsid w:val="00B559DD"/>
    <w:rsid w:val="00B60649"/>
    <w:rsid w:val="00BB04BF"/>
    <w:rsid w:val="00BE1E62"/>
    <w:rsid w:val="00BF6510"/>
    <w:rsid w:val="00C10C3C"/>
    <w:rsid w:val="00C14EEC"/>
    <w:rsid w:val="00D063F4"/>
    <w:rsid w:val="00D55E69"/>
    <w:rsid w:val="00D70023"/>
    <w:rsid w:val="00D7326F"/>
    <w:rsid w:val="00DD13B2"/>
    <w:rsid w:val="00E41774"/>
    <w:rsid w:val="00E55838"/>
    <w:rsid w:val="00E66F3D"/>
    <w:rsid w:val="00E70100"/>
    <w:rsid w:val="00E80A0D"/>
    <w:rsid w:val="00EE5936"/>
    <w:rsid w:val="00EF2BA8"/>
    <w:rsid w:val="00F32FE8"/>
    <w:rsid w:val="00F46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F9"/>
    <w:pPr>
      <w:widowControl w:val="0"/>
      <w:jc w:val="both"/>
    </w:pPr>
    <w:rPr>
      <w:rFonts w:ascii="Times New Roman" w:eastAsia="宋体" w:hAnsi="Times New Roman" w:cs="Times New Roman"/>
      <w:szCs w:val="24"/>
    </w:rPr>
  </w:style>
  <w:style w:type="paragraph" w:styleId="2">
    <w:name w:val="heading 2"/>
    <w:basedOn w:val="a"/>
    <w:next w:val="a"/>
    <w:link w:val="2Char"/>
    <w:qFormat/>
    <w:rsid w:val="006024F9"/>
    <w:pPr>
      <w:keepNext/>
      <w:keepLines/>
      <w:spacing w:line="240" w:lineRule="atLeast"/>
      <w:jc w:val="center"/>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4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24F9"/>
    <w:rPr>
      <w:sz w:val="18"/>
      <w:szCs w:val="18"/>
    </w:rPr>
  </w:style>
  <w:style w:type="paragraph" w:styleId="a4">
    <w:name w:val="footer"/>
    <w:basedOn w:val="a"/>
    <w:link w:val="Char0"/>
    <w:uiPriority w:val="99"/>
    <w:unhideWhenUsed/>
    <w:rsid w:val="006024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24F9"/>
    <w:rPr>
      <w:sz w:val="18"/>
      <w:szCs w:val="18"/>
    </w:rPr>
  </w:style>
  <w:style w:type="character" w:customStyle="1" w:styleId="2Char">
    <w:name w:val="标题 2 Char"/>
    <w:basedOn w:val="a0"/>
    <w:link w:val="2"/>
    <w:rsid w:val="006024F9"/>
    <w:rPr>
      <w:rFonts w:ascii="Times New Roman" w:eastAsia="黑体" w:hAnsi="Times New Roman" w:cs="Times New Roman"/>
      <w:b/>
      <w:bCs/>
      <w:sz w:val="32"/>
      <w:szCs w:val="32"/>
    </w:rPr>
  </w:style>
  <w:style w:type="paragraph" w:styleId="a5">
    <w:name w:val="Plain Text"/>
    <w:basedOn w:val="a"/>
    <w:link w:val="Char1"/>
    <w:rsid w:val="00E70100"/>
    <w:pPr>
      <w:spacing w:line="400" w:lineRule="exact"/>
      <w:ind w:firstLineChars="200" w:firstLine="420"/>
    </w:pPr>
    <w:rPr>
      <w:bCs/>
      <w:szCs w:val="21"/>
    </w:rPr>
  </w:style>
  <w:style w:type="character" w:customStyle="1" w:styleId="Char1">
    <w:name w:val="纯文本 Char"/>
    <w:basedOn w:val="a0"/>
    <w:link w:val="a5"/>
    <w:rsid w:val="00E70100"/>
    <w:rPr>
      <w:rFonts w:ascii="Times New Roman" w:eastAsia="宋体" w:hAnsi="Times New Roman" w:cs="Times New Roman"/>
      <w:bCs/>
      <w:szCs w:val="21"/>
    </w:rPr>
  </w:style>
  <w:style w:type="paragraph" w:styleId="a6">
    <w:name w:val="List Paragraph"/>
    <w:basedOn w:val="a"/>
    <w:uiPriority w:val="34"/>
    <w:qFormat/>
    <w:rsid w:val="00750644"/>
    <w:pPr>
      <w:ind w:firstLineChars="200" w:firstLine="420"/>
    </w:pPr>
  </w:style>
  <w:style w:type="character" w:styleId="a7">
    <w:name w:val="Placeholder Text"/>
    <w:basedOn w:val="a0"/>
    <w:uiPriority w:val="99"/>
    <w:semiHidden/>
    <w:rsid w:val="00927065"/>
    <w:rPr>
      <w:color w:val="808080"/>
    </w:rPr>
  </w:style>
  <w:style w:type="paragraph" w:styleId="a8">
    <w:name w:val="Balloon Text"/>
    <w:basedOn w:val="a"/>
    <w:link w:val="Char2"/>
    <w:uiPriority w:val="99"/>
    <w:semiHidden/>
    <w:unhideWhenUsed/>
    <w:rsid w:val="00927065"/>
    <w:rPr>
      <w:sz w:val="18"/>
      <w:szCs w:val="18"/>
    </w:rPr>
  </w:style>
  <w:style w:type="character" w:customStyle="1" w:styleId="Char2">
    <w:name w:val="批注框文本 Char"/>
    <w:basedOn w:val="a0"/>
    <w:link w:val="a8"/>
    <w:uiPriority w:val="99"/>
    <w:semiHidden/>
    <w:rsid w:val="00927065"/>
    <w:rPr>
      <w:rFonts w:ascii="Times New Roman" w:eastAsia="宋体" w:hAnsi="Times New Roman" w:cs="Times New Roman"/>
      <w:sz w:val="18"/>
      <w:szCs w:val="18"/>
    </w:rPr>
  </w:style>
  <w:style w:type="paragraph" w:customStyle="1" w:styleId="EndNoteBibliographyTitle">
    <w:name w:val="EndNote Bibliography Title"/>
    <w:basedOn w:val="a"/>
    <w:link w:val="EndNoteBibliographyTitleChar"/>
    <w:rsid w:val="00801A68"/>
    <w:pPr>
      <w:jc w:val="center"/>
    </w:pPr>
    <w:rPr>
      <w:noProof/>
      <w:sz w:val="20"/>
    </w:rPr>
  </w:style>
  <w:style w:type="character" w:customStyle="1" w:styleId="EndNoteBibliographyTitleChar">
    <w:name w:val="EndNote Bibliography Title Char"/>
    <w:basedOn w:val="2Char"/>
    <w:link w:val="EndNoteBibliographyTitle"/>
    <w:rsid w:val="00801A68"/>
    <w:rPr>
      <w:rFonts w:ascii="Times New Roman" w:eastAsia="宋体" w:hAnsi="Times New Roman" w:cs="Times New Roman"/>
      <w:b w:val="0"/>
      <w:bCs w:val="0"/>
      <w:noProof/>
      <w:sz w:val="20"/>
      <w:szCs w:val="24"/>
    </w:rPr>
  </w:style>
  <w:style w:type="paragraph" w:customStyle="1" w:styleId="EndNoteBibliography">
    <w:name w:val="EndNote Bibliography"/>
    <w:basedOn w:val="a"/>
    <w:link w:val="EndNoteBibliographyChar"/>
    <w:rsid w:val="00801A68"/>
    <w:rPr>
      <w:noProof/>
      <w:sz w:val="20"/>
    </w:rPr>
  </w:style>
  <w:style w:type="character" w:customStyle="1" w:styleId="EndNoteBibliographyChar">
    <w:name w:val="EndNote Bibliography Char"/>
    <w:basedOn w:val="2Char"/>
    <w:link w:val="EndNoteBibliography"/>
    <w:rsid w:val="00801A68"/>
    <w:rPr>
      <w:rFonts w:ascii="Times New Roman" w:eastAsia="宋体" w:hAnsi="Times New Roman" w:cs="Times New Roman"/>
      <w:b w:val="0"/>
      <w:bCs w:val="0"/>
      <w:noProof/>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4F9"/>
    <w:pPr>
      <w:widowControl w:val="0"/>
      <w:jc w:val="both"/>
    </w:pPr>
    <w:rPr>
      <w:rFonts w:ascii="Times New Roman" w:eastAsia="宋体" w:hAnsi="Times New Roman" w:cs="Times New Roman"/>
      <w:szCs w:val="24"/>
    </w:rPr>
  </w:style>
  <w:style w:type="paragraph" w:styleId="2">
    <w:name w:val="heading 2"/>
    <w:basedOn w:val="a"/>
    <w:next w:val="a"/>
    <w:link w:val="2Char"/>
    <w:qFormat/>
    <w:rsid w:val="006024F9"/>
    <w:pPr>
      <w:keepNext/>
      <w:keepLines/>
      <w:spacing w:line="240" w:lineRule="atLeast"/>
      <w:jc w:val="center"/>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24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024F9"/>
    <w:rPr>
      <w:sz w:val="18"/>
      <w:szCs w:val="18"/>
    </w:rPr>
  </w:style>
  <w:style w:type="paragraph" w:styleId="a4">
    <w:name w:val="footer"/>
    <w:basedOn w:val="a"/>
    <w:link w:val="Char0"/>
    <w:uiPriority w:val="99"/>
    <w:unhideWhenUsed/>
    <w:rsid w:val="006024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24F9"/>
    <w:rPr>
      <w:sz w:val="18"/>
      <w:szCs w:val="18"/>
    </w:rPr>
  </w:style>
  <w:style w:type="character" w:customStyle="1" w:styleId="2Char">
    <w:name w:val="标题 2 Char"/>
    <w:basedOn w:val="a0"/>
    <w:link w:val="2"/>
    <w:rsid w:val="006024F9"/>
    <w:rPr>
      <w:rFonts w:ascii="Times New Roman" w:eastAsia="黑体" w:hAnsi="Times New Roman" w:cs="Times New Roman"/>
      <w:b/>
      <w:bCs/>
      <w:sz w:val="32"/>
      <w:szCs w:val="32"/>
    </w:rPr>
  </w:style>
  <w:style w:type="paragraph" w:styleId="a5">
    <w:name w:val="Plain Text"/>
    <w:basedOn w:val="a"/>
    <w:link w:val="Char1"/>
    <w:rsid w:val="00E70100"/>
    <w:pPr>
      <w:spacing w:line="400" w:lineRule="exact"/>
      <w:ind w:firstLineChars="200" w:firstLine="420"/>
    </w:pPr>
    <w:rPr>
      <w:bCs/>
      <w:szCs w:val="21"/>
    </w:rPr>
  </w:style>
  <w:style w:type="character" w:customStyle="1" w:styleId="Char1">
    <w:name w:val="纯文本 Char"/>
    <w:basedOn w:val="a0"/>
    <w:link w:val="a5"/>
    <w:rsid w:val="00E70100"/>
    <w:rPr>
      <w:rFonts w:ascii="Times New Roman" w:eastAsia="宋体" w:hAnsi="Times New Roman" w:cs="Times New Roman"/>
      <w:bCs/>
      <w:szCs w:val="21"/>
    </w:rPr>
  </w:style>
  <w:style w:type="paragraph" w:styleId="a6">
    <w:name w:val="List Paragraph"/>
    <w:basedOn w:val="a"/>
    <w:uiPriority w:val="34"/>
    <w:qFormat/>
    <w:rsid w:val="00750644"/>
    <w:pPr>
      <w:ind w:firstLineChars="200" w:firstLine="420"/>
    </w:pPr>
  </w:style>
  <w:style w:type="character" w:styleId="a7">
    <w:name w:val="Placeholder Text"/>
    <w:basedOn w:val="a0"/>
    <w:uiPriority w:val="99"/>
    <w:semiHidden/>
    <w:rsid w:val="00927065"/>
    <w:rPr>
      <w:color w:val="808080"/>
    </w:rPr>
  </w:style>
  <w:style w:type="paragraph" w:styleId="a8">
    <w:name w:val="Balloon Text"/>
    <w:basedOn w:val="a"/>
    <w:link w:val="Char2"/>
    <w:uiPriority w:val="99"/>
    <w:semiHidden/>
    <w:unhideWhenUsed/>
    <w:rsid w:val="00927065"/>
    <w:rPr>
      <w:sz w:val="18"/>
      <w:szCs w:val="18"/>
    </w:rPr>
  </w:style>
  <w:style w:type="character" w:customStyle="1" w:styleId="Char2">
    <w:name w:val="批注框文本 Char"/>
    <w:basedOn w:val="a0"/>
    <w:link w:val="a8"/>
    <w:uiPriority w:val="99"/>
    <w:semiHidden/>
    <w:rsid w:val="00927065"/>
    <w:rPr>
      <w:rFonts w:ascii="Times New Roman" w:eastAsia="宋体" w:hAnsi="Times New Roman" w:cs="Times New Roman"/>
      <w:sz w:val="18"/>
      <w:szCs w:val="18"/>
    </w:rPr>
  </w:style>
  <w:style w:type="paragraph" w:customStyle="1" w:styleId="EndNoteBibliographyTitle">
    <w:name w:val="EndNote Bibliography Title"/>
    <w:basedOn w:val="a"/>
    <w:link w:val="EndNoteBibliographyTitleChar"/>
    <w:rsid w:val="00801A68"/>
    <w:pPr>
      <w:jc w:val="center"/>
    </w:pPr>
    <w:rPr>
      <w:noProof/>
      <w:sz w:val="20"/>
    </w:rPr>
  </w:style>
  <w:style w:type="character" w:customStyle="1" w:styleId="EndNoteBibliographyTitleChar">
    <w:name w:val="EndNote Bibliography Title Char"/>
    <w:basedOn w:val="2Char"/>
    <w:link w:val="EndNoteBibliographyTitle"/>
    <w:rsid w:val="00801A68"/>
    <w:rPr>
      <w:rFonts w:ascii="Times New Roman" w:eastAsia="宋体" w:hAnsi="Times New Roman" w:cs="Times New Roman"/>
      <w:b w:val="0"/>
      <w:bCs w:val="0"/>
      <w:noProof/>
      <w:sz w:val="20"/>
      <w:szCs w:val="24"/>
    </w:rPr>
  </w:style>
  <w:style w:type="paragraph" w:customStyle="1" w:styleId="EndNoteBibliography">
    <w:name w:val="EndNote Bibliography"/>
    <w:basedOn w:val="a"/>
    <w:link w:val="EndNoteBibliographyChar"/>
    <w:rsid w:val="00801A68"/>
    <w:rPr>
      <w:noProof/>
      <w:sz w:val="20"/>
    </w:rPr>
  </w:style>
  <w:style w:type="character" w:customStyle="1" w:styleId="EndNoteBibliographyChar">
    <w:name w:val="EndNote Bibliography Char"/>
    <w:basedOn w:val="2Char"/>
    <w:link w:val="EndNoteBibliography"/>
    <w:rsid w:val="00801A68"/>
    <w:rPr>
      <w:rFonts w:ascii="Times New Roman" w:eastAsia="宋体" w:hAnsi="Times New Roman" w:cs="Times New Roman"/>
      <w:b w:val="0"/>
      <w:bCs w:val="0"/>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060748">
      <w:bodyDiv w:val="1"/>
      <w:marLeft w:val="0"/>
      <w:marRight w:val="0"/>
      <w:marTop w:val="0"/>
      <w:marBottom w:val="0"/>
      <w:divBdr>
        <w:top w:val="none" w:sz="0" w:space="0" w:color="auto"/>
        <w:left w:val="none" w:sz="0" w:space="0" w:color="auto"/>
        <w:bottom w:val="none" w:sz="0" w:space="0" w:color="auto"/>
        <w:right w:val="none" w:sz="0" w:space="0" w:color="auto"/>
      </w:divBdr>
      <w:divsChild>
        <w:div w:id="1031953115">
          <w:marLeft w:val="0"/>
          <w:marRight w:val="0"/>
          <w:marTop w:val="0"/>
          <w:marBottom w:val="0"/>
          <w:divBdr>
            <w:top w:val="none" w:sz="0" w:space="0" w:color="auto"/>
            <w:left w:val="none" w:sz="0" w:space="0" w:color="auto"/>
            <w:bottom w:val="none" w:sz="0" w:space="0" w:color="auto"/>
            <w:right w:val="none" w:sz="0" w:space="0" w:color="auto"/>
          </w:divBdr>
          <w:divsChild>
            <w:div w:id="1182205957">
              <w:marLeft w:val="0"/>
              <w:marRight w:val="0"/>
              <w:marTop w:val="0"/>
              <w:marBottom w:val="150"/>
              <w:divBdr>
                <w:top w:val="none" w:sz="0" w:space="0" w:color="auto"/>
                <w:left w:val="none" w:sz="0" w:space="0" w:color="auto"/>
                <w:bottom w:val="none" w:sz="0" w:space="0" w:color="auto"/>
                <w:right w:val="none" w:sz="0" w:space="0" w:color="auto"/>
              </w:divBdr>
              <w:divsChild>
                <w:div w:id="485514785">
                  <w:marLeft w:val="0"/>
                  <w:marRight w:val="0"/>
                  <w:marTop w:val="0"/>
                  <w:marBottom w:val="0"/>
                  <w:divBdr>
                    <w:top w:val="none" w:sz="0" w:space="0" w:color="auto"/>
                    <w:left w:val="single" w:sz="6" w:space="0" w:color="D2D2D2"/>
                    <w:bottom w:val="none" w:sz="0" w:space="0" w:color="auto"/>
                    <w:right w:val="single" w:sz="6" w:space="0" w:color="D2D2D2"/>
                  </w:divBdr>
                </w:div>
              </w:divsChild>
            </w:div>
          </w:divsChild>
        </w:div>
      </w:divsChild>
    </w:div>
    <w:div w:id="976253914">
      <w:bodyDiv w:val="1"/>
      <w:marLeft w:val="0"/>
      <w:marRight w:val="0"/>
      <w:marTop w:val="0"/>
      <w:marBottom w:val="0"/>
      <w:divBdr>
        <w:top w:val="none" w:sz="0" w:space="0" w:color="auto"/>
        <w:left w:val="none" w:sz="0" w:space="0" w:color="auto"/>
        <w:bottom w:val="none" w:sz="0" w:space="0" w:color="auto"/>
        <w:right w:val="none" w:sz="0" w:space="0" w:color="auto"/>
      </w:divBdr>
      <w:divsChild>
        <w:div w:id="224344309">
          <w:marLeft w:val="0"/>
          <w:marRight w:val="0"/>
          <w:marTop w:val="0"/>
          <w:marBottom w:val="0"/>
          <w:divBdr>
            <w:top w:val="none" w:sz="0" w:space="0" w:color="auto"/>
            <w:left w:val="none" w:sz="0" w:space="0" w:color="auto"/>
            <w:bottom w:val="none" w:sz="0" w:space="0" w:color="auto"/>
            <w:right w:val="none" w:sz="0" w:space="0" w:color="auto"/>
          </w:divBdr>
          <w:divsChild>
            <w:div w:id="27799145">
              <w:marLeft w:val="0"/>
              <w:marRight w:val="0"/>
              <w:marTop w:val="0"/>
              <w:marBottom w:val="150"/>
              <w:divBdr>
                <w:top w:val="none" w:sz="0" w:space="0" w:color="auto"/>
                <w:left w:val="none" w:sz="0" w:space="0" w:color="auto"/>
                <w:bottom w:val="none" w:sz="0" w:space="0" w:color="auto"/>
                <w:right w:val="none" w:sz="0" w:space="0" w:color="auto"/>
              </w:divBdr>
              <w:divsChild>
                <w:div w:id="2146314153">
                  <w:marLeft w:val="0"/>
                  <w:marRight w:val="0"/>
                  <w:marTop w:val="0"/>
                  <w:marBottom w:val="0"/>
                  <w:divBdr>
                    <w:top w:val="none" w:sz="0" w:space="0" w:color="auto"/>
                    <w:left w:val="single" w:sz="6" w:space="0" w:color="D2D2D2"/>
                    <w:bottom w:val="none" w:sz="0" w:space="0" w:color="auto"/>
                    <w:right w:val="single" w:sz="6" w:space="0" w:color="D2D2D2"/>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3D08A-8AC7-48CE-B0C7-98718BDA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6</Pages>
  <Words>697</Words>
  <Characters>3979</Characters>
  <Application>Microsoft Office Word</Application>
  <DocSecurity>0</DocSecurity>
  <Lines>33</Lines>
  <Paragraphs>9</Paragraphs>
  <ScaleCrop>false</ScaleCrop>
  <Company>CHINA</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FuWang</dc:creator>
  <cp:keywords/>
  <dc:description/>
  <cp:lastModifiedBy>FuWang</cp:lastModifiedBy>
  <cp:revision>46</cp:revision>
  <dcterms:created xsi:type="dcterms:W3CDTF">2016-05-03T03:07:00Z</dcterms:created>
  <dcterms:modified xsi:type="dcterms:W3CDTF">2016-05-09T03:15:00Z</dcterms:modified>
</cp:coreProperties>
</file>